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DB49" w14:textId="77777777" w:rsidR="00626E2B" w:rsidRPr="000F06B1" w:rsidRDefault="00626E2B" w:rsidP="00626E2B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  <w:r w:rsidRPr="000F06B1">
        <w:rPr>
          <w:bCs/>
          <w:sz w:val="20"/>
          <w:lang w:val="uz-Cyrl-UZ"/>
        </w:rPr>
        <w:t xml:space="preserve">“ASIA ALLIANCE BANK” </w:t>
      </w:r>
      <w:r>
        <w:rPr>
          <w:spacing w:val="10"/>
          <w:sz w:val="20"/>
          <w:lang w:val="uz-Cyrl-UZ"/>
        </w:rPr>
        <w:t>ATB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tomonidan</w:t>
      </w:r>
    </w:p>
    <w:p w14:paraId="16E7760F" w14:textId="77777777" w:rsidR="00626E2B" w:rsidRPr="000F06B1" w:rsidRDefault="00626E2B" w:rsidP="00626E2B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  <w:r>
        <w:rPr>
          <w:bCs/>
          <w:sz w:val="20"/>
          <w:lang w:val="uz-Cyrl-UZ"/>
        </w:rPr>
        <w:t>Xo‘jalik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yurituvchi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sub’ektlarni</w:t>
      </w:r>
    </w:p>
    <w:p w14:paraId="48A8DE90" w14:textId="77777777" w:rsidR="00626E2B" w:rsidRPr="000F06B1" w:rsidRDefault="00626E2B" w:rsidP="00626E2B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  <w:r>
        <w:rPr>
          <w:bCs/>
          <w:sz w:val="20"/>
          <w:lang w:val="uz-Cyrl-UZ"/>
        </w:rPr>
        <w:t>kreditlash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to‘g‘risida</w:t>
      </w:r>
      <w:r w:rsidRPr="000F06B1">
        <w:rPr>
          <w:bCs/>
          <w:sz w:val="20"/>
          <w:lang w:val="uz-Cyrl-UZ"/>
        </w:rPr>
        <w:t>”</w:t>
      </w:r>
      <w:r>
        <w:rPr>
          <w:bCs/>
          <w:sz w:val="20"/>
          <w:lang w:val="uz-Cyrl-UZ"/>
        </w:rPr>
        <w:t>gi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Nizomga</w:t>
      </w:r>
    </w:p>
    <w:p w14:paraId="116F0E3C" w14:textId="77777777" w:rsidR="00626E2B" w:rsidRPr="00D41C3C" w:rsidRDefault="00626E2B" w:rsidP="00626E2B">
      <w:pPr>
        <w:tabs>
          <w:tab w:val="left" w:pos="567"/>
        </w:tabs>
        <w:ind w:firstLine="567"/>
        <w:jc w:val="right"/>
        <w:rPr>
          <w:bCs/>
          <w:sz w:val="20"/>
        </w:rPr>
      </w:pPr>
      <w:r>
        <w:rPr>
          <w:bCs/>
          <w:sz w:val="20"/>
        </w:rPr>
        <w:t>Ilova</w:t>
      </w:r>
    </w:p>
    <w:p w14:paraId="6C81D80E" w14:textId="77777777" w:rsidR="00626E2B" w:rsidRPr="0029507B" w:rsidRDefault="00626E2B" w:rsidP="00626E2B">
      <w:pPr>
        <w:tabs>
          <w:tab w:val="left" w:pos="567"/>
        </w:tabs>
        <w:jc w:val="center"/>
        <w:rPr>
          <w:b/>
          <w:sz w:val="20"/>
        </w:rPr>
      </w:pPr>
      <w:r w:rsidRPr="0029507B">
        <w:rPr>
          <w:b/>
          <w:sz w:val="20"/>
        </w:rPr>
        <w:t>_________-sonli Kafillik Shartnomasi</w:t>
      </w:r>
    </w:p>
    <w:p w14:paraId="4C4A7D22" w14:textId="77777777" w:rsidR="00626E2B" w:rsidRPr="0029507B" w:rsidRDefault="00626E2B" w:rsidP="00626E2B">
      <w:pPr>
        <w:tabs>
          <w:tab w:val="left" w:pos="567"/>
        </w:tabs>
        <w:jc w:val="center"/>
        <w:rPr>
          <w:b/>
          <w:sz w:val="20"/>
        </w:rPr>
      </w:pPr>
    </w:p>
    <w:p w14:paraId="60AF587E" w14:textId="77777777" w:rsidR="00626E2B" w:rsidRPr="0029507B" w:rsidRDefault="00626E2B" w:rsidP="00626E2B">
      <w:pPr>
        <w:tabs>
          <w:tab w:val="left" w:pos="567"/>
        </w:tabs>
        <w:jc w:val="both"/>
        <w:rPr>
          <w:sz w:val="20"/>
        </w:rPr>
      </w:pPr>
      <w:r w:rsidRPr="0029507B">
        <w:rPr>
          <w:sz w:val="20"/>
        </w:rPr>
        <w:t>_______________sh.</w:t>
      </w:r>
      <w:r w:rsidRPr="0029507B">
        <w:rPr>
          <w:sz w:val="20"/>
        </w:rPr>
        <w:tab/>
      </w:r>
      <w:r w:rsidRPr="0029507B">
        <w:rPr>
          <w:sz w:val="20"/>
        </w:rPr>
        <w:tab/>
      </w:r>
      <w:r w:rsidRPr="0029507B">
        <w:rPr>
          <w:sz w:val="20"/>
        </w:rPr>
        <w:tab/>
      </w:r>
      <w:r w:rsidRPr="0029507B">
        <w:rPr>
          <w:sz w:val="20"/>
        </w:rPr>
        <w:tab/>
      </w:r>
      <w:r w:rsidRPr="0029507B">
        <w:rPr>
          <w:sz w:val="20"/>
        </w:rPr>
        <w:tab/>
      </w:r>
      <w:r w:rsidRPr="0029507B">
        <w:rPr>
          <w:sz w:val="20"/>
        </w:rPr>
        <w:tab/>
        <w:t xml:space="preserve">        </w:t>
      </w:r>
      <w:r w:rsidRPr="0029507B">
        <w:rPr>
          <w:sz w:val="20"/>
        </w:rPr>
        <w:tab/>
      </w:r>
      <w:r w:rsidRPr="0029507B">
        <w:rPr>
          <w:sz w:val="20"/>
        </w:rPr>
        <w:tab/>
        <w:t>____________ 202____</w:t>
      </w:r>
    </w:p>
    <w:p w14:paraId="41E2BD21" w14:textId="77777777" w:rsidR="00626E2B" w:rsidRPr="0029507B" w:rsidRDefault="00626E2B" w:rsidP="00626E2B">
      <w:pPr>
        <w:tabs>
          <w:tab w:val="left" w:pos="567"/>
        </w:tabs>
        <w:jc w:val="both"/>
        <w:rPr>
          <w:sz w:val="20"/>
        </w:rPr>
      </w:pPr>
    </w:p>
    <w:p w14:paraId="327E6F49" w14:textId="77777777" w:rsidR="00626E2B" w:rsidRPr="0029507B" w:rsidRDefault="00626E2B" w:rsidP="00626E2B">
      <w:pPr>
        <w:widowControl w:val="0"/>
        <w:tabs>
          <w:tab w:val="left" w:pos="567"/>
          <w:tab w:val="left" w:pos="3420"/>
        </w:tabs>
        <w:ind w:firstLine="540"/>
        <w:jc w:val="both"/>
        <w:rPr>
          <w:sz w:val="20"/>
        </w:rPr>
      </w:pPr>
      <w:r w:rsidRPr="0029507B">
        <w:rPr>
          <w:sz w:val="20"/>
        </w:rPr>
        <w:t>Bundan buyon «Kafil» deb ataluvchi ______________________ nomidan Nizom asosida ish 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jamiyat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korxona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29507B">
        <w:rPr>
          <w:sz w:val="20"/>
        </w:rPr>
        <w:t xml:space="preserve"> ______________ bir tomondan, bundan buyon «Kreditor» deb nomlanuvchi ATB «</w:t>
      </w:r>
      <w:r w:rsidRPr="000F06B1">
        <w:rPr>
          <w:sz w:val="20"/>
        </w:rPr>
        <w:t>ASIA</w:t>
      </w:r>
      <w:r w:rsidRPr="0029507B">
        <w:rPr>
          <w:sz w:val="20"/>
        </w:rPr>
        <w:t xml:space="preserve"> </w:t>
      </w:r>
      <w:r w:rsidRPr="000F06B1">
        <w:rPr>
          <w:sz w:val="20"/>
        </w:rPr>
        <w:t>ALLIANCE</w:t>
      </w:r>
      <w:r w:rsidRPr="0029507B">
        <w:rPr>
          <w:sz w:val="20"/>
        </w:rPr>
        <w:t xml:space="preserve"> </w:t>
      </w:r>
      <w:r w:rsidRPr="000F06B1">
        <w:rPr>
          <w:sz w:val="20"/>
        </w:rPr>
        <w:t>BANK</w:t>
      </w:r>
      <w:r w:rsidRPr="0029507B">
        <w:rPr>
          <w:sz w:val="20"/>
        </w:rPr>
        <w:t xml:space="preserve">» nomidan ishonchnoma asosida ish ko‘ruvchi ________________________________ ikkinchi tomondan va bundan buyon «Qarzdor» deb nomlanuvchi _____________________ nomidan Ustav asosida ish yurituvchi </w:t>
      </w:r>
      <w:r>
        <w:rPr>
          <w:sz w:val="20"/>
          <w:lang w:val="uz-Cyrl-UZ"/>
        </w:rPr>
        <w:t>jamiyat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korxona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29507B">
        <w:rPr>
          <w:sz w:val="20"/>
        </w:rPr>
        <w:t xml:space="preserve"> _____________ uchinchi tomondan  qo‘yidagilar haqida ushbu shartnomani tuzdilar:</w:t>
      </w:r>
    </w:p>
    <w:p w14:paraId="37800442" w14:textId="77777777" w:rsidR="00626E2B" w:rsidRPr="0029507B" w:rsidRDefault="00626E2B" w:rsidP="00626E2B">
      <w:pPr>
        <w:tabs>
          <w:tab w:val="left" w:pos="567"/>
        </w:tabs>
        <w:jc w:val="both"/>
        <w:rPr>
          <w:sz w:val="20"/>
        </w:rPr>
      </w:pPr>
    </w:p>
    <w:p w14:paraId="45302F6B" w14:textId="77777777" w:rsidR="00626E2B" w:rsidRPr="000F06B1" w:rsidRDefault="00626E2B">
      <w:pPr>
        <w:numPr>
          <w:ilvl w:val="0"/>
          <w:numId w:val="11"/>
        </w:numPr>
        <w:tabs>
          <w:tab w:val="left" w:pos="567"/>
        </w:tabs>
        <w:contextualSpacing/>
        <w:jc w:val="center"/>
        <w:rPr>
          <w:b/>
          <w:sz w:val="20"/>
        </w:rPr>
      </w:pPr>
      <w:r>
        <w:rPr>
          <w:b/>
          <w:sz w:val="20"/>
        </w:rPr>
        <w:t>Shartnoma</w:t>
      </w:r>
      <w:r w:rsidRPr="000F06B1">
        <w:rPr>
          <w:b/>
          <w:sz w:val="20"/>
        </w:rPr>
        <w:t xml:space="preserve"> </w:t>
      </w:r>
      <w:r>
        <w:rPr>
          <w:b/>
          <w:sz w:val="20"/>
        </w:rPr>
        <w:t>predmeti</w:t>
      </w:r>
    </w:p>
    <w:p w14:paraId="6497F4BC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</w:rPr>
      </w:pPr>
    </w:p>
    <w:p w14:paraId="3494BA79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</w:rPr>
      </w:pPr>
      <w:r w:rsidRPr="000F06B1">
        <w:rPr>
          <w:sz w:val="20"/>
        </w:rPr>
        <w:t xml:space="preserve">1.1. </w:t>
      </w:r>
      <w:r>
        <w:rPr>
          <w:sz w:val="20"/>
        </w:rPr>
        <w:t>Ushbu</w:t>
      </w:r>
      <w:r w:rsidRPr="000F06B1">
        <w:rPr>
          <w:sz w:val="20"/>
        </w:rPr>
        <w:t xml:space="preserve"> </w:t>
      </w:r>
      <w:r>
        <w:rPr>
          <w:sz w:val="20"/>
        </w:rPr>
        <w:t>shartnomaga</w:t>
      </w:r>
      <w:r w:rsidRPr="000F06B1">
        <w:rPr>
          <w:sz w:val="20"/>
        </w:rPr>
        <w:t xml:space="preserve"> </w:t>
      </w:r>
      <w:r>
        <w:rPr>
          <w:sz w:val="20"/>
        </w:rPr>
        <w:t>muvofiq</w:t>
      </w:r>
      <w:r w:rsidRPr="000F06B1">
        <w:rPr>
          <w:sz w:val="20"/>
        </w:rPr>
        <w:t xml:space="preserve"> </w:t>
      </w:r>
      <w:r>
        <w:rPr>
          <w:sz w:val="20"/>
        </w:rPr>
        <w:t>Kafil</w:t>
      </w:r>
      <w:r w:rsidRPr="000F06B1">
        <w:rPr>
          <w:sz w:val="20"/>
        </w:rPr>
        <w:t xml:space="preserve"> </w:t>
      </w:r>
      <w:r>
        <w:rPr>
          <w:sz w:val="20"/>
        </w:rPr>
        <w:t>Qarzdorning</w:t>
      </w:r>
      <w:r w:rsidRPr="000F06B1">
        <w:rPr>
          <w:sz w:val="20"/>
        </w:rPr>
        <w:t xml:space="preserve"> </w:t>
      </w:r>
      <w:r>
        <w:rPr>
          <w:sz w:val="20"/>
        </w:rPr>
        <w:t>Kreditor</w:t>
      </w:r>
      <w:r w:rsidRPr="000F06B1">
        <w:rPr>
          <w:sz w:val="20"/>
        </w:rPr>
        <w:t xml:space="preserve"> </w:t>
      </w:r>
      <w:r>
        <w:rPr>
          <w:sz w:val="20"/>
        </w:rPr>
        <w:t>oldidagi</w:t>
      </w:r>
      <w:r w:rsidRPr="000F06B1">
        <w:rPr>
          <w:sz w:val="20"/>
        </w:rPr>
        <w:t xml:space="preserve"> </w:t>
      </w:r>
      <w:r>
        <w:rPr>
          <w:sz w:val="20"/>
        </w:rPr>
        <w:t>Kreditor</w:t>
      </w:r>
      <w:r w:rsidRPr="000F06B1">
        <w:rPr>
          <w:sz w:val="20"/>
        </w:rPr>
        <w:t xml:space="preserve"> </w:t>
      </w:r>
      <w:r>
        <w:rPr>
          <w:sz w:val="20"/>
        </w:rPr>
        <w:t>va</w:t>
      </w:r>
      <w:r w:rsidRPr="000F06B1">
        <w:rPr>
          <w:sz w:val="20"/>
        </w:rPr>
        <w:t xml:space="preserve"> </w:t>
      </w:r>
      <w:r>
        <w:rPr>
          <w:sz w:val="20"/>
        </w:rPr>
        <w:t>Qarzdor</w:t>
      </w:r>
      <w:r w:rsidRPr="000F06B1">
        <w:rPr>
          <w:sz w:val="20"/>
        </w:rPr>
        <w:t xml:space="preserve"> </w:t>
      </w:r>
      <w:proofErr w:type="gramStart"/>
      <w:r>
        <w:rPr>
          <w:sz w:val="20"/>
        </w:rPr>
        <w:t>o‘</w:t>
      </w:r>
      <w:proofErr w:type="gramEnd"/>
      <w:r>
        <w:rPr>
          <w:sz w:val="20"/>
        </w:rPr>
        <w:t>rtasida</w:t>
      </w:r>
      <w:r w:rsidRPr="000F06B1">
        <w:rPr>
          <w:sz w:val="20"/>
        </w:rPr>
        <w:t xml:space="preserve"> 20___</w:t>
      </w:r>
      <w:r>
        <w:rPr>
          <w:sz w:val="20"/>
        </w:rPr>
        <w:t>yil</w:t>
      </w:r>
      <w:r w:rsidRPr="000F06B1">
        <w:rPr>
          <w:sz w:val="20"/>
        </w:rPr>
        <w:t xml:space="preserve"> ___._____</w:t>
      </w:r>
      <w:r>
        <w:rPr>
          <w:sz w:val="20"/>
        </w:rPr>
        <w:t>da</w:t>
      </w:r>
      <w:r w:rsidRPr="000F06B1">
        <w:rPr>
          <w:sz w:val="20"/>
        </w:rPr>
        <w:t xml:space="preserve"> </w:t>
      </w:r>
      <w:r>
        <w:rPr>
          <w:sz w:val="20"/>
        </w:rPr>
        <w:t>tuzilgan</w:t>
      </w:r>
      <w:r w:rsidRPr="000F06B1">
        <w:rPr>
          <w:sz w:val="20"/>
        </w:rPr>
        <w:t xml:space="preserve"> №____-</w:t>
      </w:r>
      <w:r>
        <w:rPr>
          <w:sz w:val="20"/>
        </w:rPr>
        <w:t>sonli</w:t>
      </w:r>
      <w:r w:rsidRPr="000F06B1">
        <w:rPr>
          <w:sz w:val="20"/>
        </w:rPr>
        <w:t xml:space="preserve"> </w:t>
      </w:r>
      <w:r>
        <w:rPr>
          <w:sz w:val="20"/>
        </w:rPr>
        <w:t>Kredit</w:t>
      </w:r>
      <w:r w:rsidRPr="000F06B1">
        <w:rPr>
          <w:sz w:val="20"/>
        </w:rPr>
        <w:t xml:space="preserve"> </w:t>
      </w:r>
      <w:r>
        <w:rPr>
          <w:sz w:val="20"/>
        </w:rPr>
        <w:t>shartnomasi</w:t>
      </w:r>
      <w:r w:rsidRPr="000F06B1">
        <w:rPr>
          <w:sz w:val="20"/>
        </w:rPr>
        <w:t xml:space="preserve"> (</w:t>
      </w:r>
      <w:r>
        <w:rPr>
          <w:sz w:val="20"/>
        </w:rPr>
        <w:t>bundan</w:t>
      </w:r>
      <w:r w:rsidRPr="000F06B1">
        <w:rPr>
          <w:sz w:val="20"/>
        </w:rPr>
        <w:t xml:space="preserve"> </w:t>
      </w:r>
      <w:r>
        <w:rPr>
          <w:sz w:val="20"/>
        </w:rPr>
        <w:t>buyon</w:t>
      </w:r>
      <w:r w:rsidRPr="000F06B1">
        <w:rPr>
          <w:sz w:val="20"/>
        </w:rPr>
        <w:t xml:space="preserve"> “</w:t>
      </w:r>
      <w:r>
        <w:rPr>
          <w:sz w:val="20"/>
        </w:rPr>
        <w:t>Kredit</w:t>
      </w:r>
      <w:r w:rsidRPr="000F06B1">
        <w:rPr>
          <w:sz w:val="20"/>
        </w:rPr>
        <w:t xml:space="preserve"> </w:t>
      </w:r>
      <w:r>
        <w:rPr>
          <w:sz w:val="20"/>
        </w:rPr>
        <w:t>shartnomasi</w:t>
      </w:r>
      <w:r w:rsidRPr="000F06B1">
        <w:rPr>
          <w:sz w:val="20"/>
        </w:rPr>
        <w:t xml:space="preserve">”) </w:t>
      </w:r>
      <w:r>
        <w:rPr>
          <w:sz w:val="20"/>
        </w:rPr>
        <w:t>bo‘yicha</w:t>
      </w:r>
      <w:r w:rsidRPr="000F06B1">
        <w:rPr>
          <w:sz w:val="20"/>
        </w:rPr>
        <w:t xml:space="preserve"> </w:t>
      </w:r>
      <w:r>
        <w:rPr>
          <w:sz w:val="20"/>
        </w:rPr>
        <w:t>hozirda</w:t>
      </w:r>
      <w:r w:rsidRPr="000F06B1">
        <w:rPr>
          <w:sz w:val="20"/>
        </w:rPr>
        <w:t xml:space="preserve"> </w:t>
      </w:r>
      <w:r>
        <w:rPr>
          <w:sz w:val="20"/>
        </w:rPr>
        <w:t>majud</w:t>
      </w:r>
      <w:r w:rsidRPr="000F06B1">
        <w:rPr>
          <w:sz w:val="20"/>
        </w:rPr>
        <w:t xml:space="preserve"> </w:t>
      </w:r>
      <w:r>
        <w:rPr>
          <w:sz w:val="20"/>
        </w:rPr>
        <w:t>bo‘lgan</w:t>
      </w:r>
      <w:r w:rsidRPr="000F06B1">
        <w:rPr>
          <w:sz w:val="20"/>
        </w:rPr>
        <w:t xml:space="preserve"> </w:t>
      </w:r>
      <w:r>
        <w:rPr>
          <w:sz w:val="20"/>
        </w:rPr>
        <w:t>hamda</w:t>
      </w:r>
      <w:r w:rsidRPr="000F06B1">
        <w:rPr>
          <w:sz w:val="20"/>
        </w:rPr>
        <w:t xml:space="preserve"> </w:t>
      </w:r>
      <w:r>
        <w:rPr>
          <w:sz w:val="20"/>
        </w:rPr>
        <w:t>kelajakda</w:t>
      </w:r>
      <w:r w:rsidRPr="000F06B1">
        <w:rPr>
          <w:sz w:val="20"/>
        </w:rPr>
        <w:t xml:space="preserve"> </w:t>
      </w:r>
      <w:r>
        <w:rPr>
          <w:sz w:val="20"/>
        </w:rPr>
        <w:t>vujudga</w:t>
      </w:r>
      <w:r w:rsidRPr="000F06B1">
        <w:rPr>
          <w:sz w:val="20"/>
        </w:rPr>
        <w:t xml:space="preserve"> </w:t>
      </w:r>
      <w:r>
        <w:rPr>
          <w:sz w:val="20"/>
        </w:rPr>
        <w:t>kelishi</w:t>
      </w:r>
      <w:r w:rsidRPr="000F06B1">
        <w:rPr>
          <w:sz w:val="20"/>
        </w:rPr>
        <w:t xml:space="preserve"> </w:t>
      </w:r>
      <w:r>
        <w:rPr>
          <w:sz w:val="20"/>
        </w:rPr>
        <w:t>mumkin</w:t>
      </w:r>
      <w:r w:rsidRPr="000F06B1">
        <w:rPr>
          <w:sz w:val="20"/>
        </w:rPr>
        <w:t xml:space="preserve"> </w:t>
      </w:r>
      <w:r>
        <w:rPr>
          <w:sz w:val="20"/>
        </w:rPr>
        <w:t>bo‘lgan</w:t>
      </w:r>
      <w:r w:rsidRPr="000F06B1">
        <w:rPr>
          <w:sz w:val="20"/>
        </w:rPr>
        <w:t xml:space="preserve"> </w:t>
      </w:r>
      <w:r>
        <w:rPr>
          <w:sz w:val="20"/>
        </w:rPr>
        <w:t>barcha</w:t>
      </w:r>
      <w:r w:rsidRPr="000F06B1">
        <w:rPr>
          <w:sz w:val="20"/>
        </w:rPr>
        <w:t xml:space="preserve"> </w:t>
      </w:r>
      <w:r>
        <w:rPr>
          <w:sz w:val="20"/>
        </w:rPr>
        <w:t>majburiyatlarini</w:t>
      </w:r>
      <w:r w:rsidRPr="000F06B1">
        <w:rPr>
          <w:sz w:val="20"/>
        </w:rPr>
        <w:t xml:space="preserve"> </w:t>
      </w:r>
      <w:r>
        <w:rPr>
          <w:sz w:val="20"/>
        </w:rPr>
        <w:t>bajarishi</w:t>
      </w:r>
      <w:r w:rsidRPr="000F06B1">
        <w:rPr>
          <w:sz w:val="20"/>
        </w:rPr>
        <w:t xml:space="preserve"> </w:t>
      </w:r>
      <w:r>
        <w:rPr>
          <w:sz w:val="20"/>
        </w:rPr>
        <w:t>uchun</w:t>
      </w:r>
      <w:r w:rsidRPr="000F06B1">
        <w:rPr>
          <w:sz w:val="20"/>
        </w:rPr>
        <w:t xml:space="preserve"> </w:t>
      </w:r>
      <w:r>
        <w:rPr>
          <w:sz w:val="20"/>
        </w:rPr>
        <w:t>Kreditor</w:t>
      </w:r>
      <w:r w:rsidRPr="000F06B1">
        <w:rPr>
          <w:sz w:val="20"/>
        </w:rPr>
        <w:t xml:space="preserve"> </w:t>
      </w:r>
      <w:r>
        <w:rPr>
          <w:sz w:val="20"/>
        </w:rPr>
        <w:t>oldida</w:t>
      </w:r>
      <w:r w:rsidRPr="000F06B1">
        <w:rPr>
          <w:sz w:val="20"/>
        </w:rPr>
        <w:t xml:space="preserve"> </w:t>
      </w:r>
      <w:r>
        <w:rPr>
          <w:sz w:val="20"/>
        </w:rPr>
        <w:t>javob</w:t>
      </w:r>
      <w:r w:rsidRPr="000F06B1">
        <w:rPr>
          <w:sz w:val="20"/>
        </w:rPr>
        <w:t xml:space="preserve"> </w:t>
      </w:r>
      <w:r>
        <w:rPr>
          <w:sz w:val="20"/>
        </w:rPr>
        <w:t>berish</w:t>
      </w:r>
      <w:r w:rsidRPr="000F06B1">
        <w:rPr>
          <w:sz w:val="20"/>
        </w:rPr>
        <w:t xml:space="preserve"> </w:t>
      </w:r>
      <w:r>
        <w:rPr>
          <w:sz w:val="20"/>
        </w:rPr>
        <w:t>majburiyatini</w:t>
      </w:r>
      <w:r w:rsidRPr="000F06B1">
        <w:rPr>
          <w:sz w:val="20"/>
        </w:rPr>
        <w:t xml:space="preserve"> </w:t>
      </w:r>
      <w:r>
        <w:rPr>
          <w:sz w:val="20"/>
        </w:rPr>
        <w:t>oladi</w:t>
      </w:r>
      <w:r w:rsidRPr="000F06B1">
        <w:rPr>
          <w:sz w:val="20"/>
        </w:rPr>
        <w:t>.</w:t>
      </w:r>
    </w:p>
    <w:p w14:paraId="48C27632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</w:rPr>
      </w:pPr>
      <w:r w:rsidRPr="000F06B1">
        <w:rPr>
          <w:sz w:val="20"/>
        </w:rPr>
        <w:t xml:space="preserve">1.2. </w:t>
      </w:r>
      <w:r>
        <w:rPr>
          <w:sz w:val="20"/>
        </w:rPr>
        <w:t>Kafil</w:t>
      </w:r>
      <w:r w:rsidRPr="000F06B1">
        <w:rPr>
          <w:sz w:val="20"/>
        </w:rPr>
        <w:t xml:space="preserve"> </w:t>
      </w:r>
      <w:r>
        <w:rPr>
          <w:sz w:val="20"/>
          <w:lang w:val="uz-Cyrl-UZ"/>
        </w:rPr>
        <w:t>Q</w:t>
      </w:r>
      <w:r>
        <w:rPr>
          <w:sz w:val="20"/>
        </w:rPr>
        <w:t>arzdor</w:t>
      </w:r>
      <w:r w:rsidRPr="000F06B1">
        <w:rPr>
          <w:sz w:val="20"/>
        </w:rPr>
        <w:t xml:space="preserve"> </w:t>
      </w:r>
      <w:r>
        <w:rPr>
          <w:sz w:val="20"/>
        </w:rPr>
        <w:t>va</w:t>
      </w:r>
      <w:r w:rsidRPr="000F06B1">
        <w:rPr>
          <w:sz w:val="20"/>
        </w:rPr>
        <w:t xml:space="preserve"> </w:t>
      </w:r>
      <w:r>
        <w:rPr>
          <w:sz w:val="20"/>
        </w:rPr>
        <w:t>Kreditor</w:t>
      </w:r>
      <w:r w:rsidRPr="000F06B1">
        <w:rPr>
          <w:sz w:val="20"/>
        </w:rPr>
        <w:t xml:space="preserve"> </w:t>
      </w:r>
      <w:proofErr w:type="gramStart"/>
      <w:r>
        <w:rPr>
          <w:sz w:val="20"/>
        </w:rPr>
        <w:t>o‘</w:t>
      </w:r>
      <w:proofErr w:type="gramEnd"/>
      <w:r>
        <w:rPr>
          <w:sz w:val="20"/>
        </w:rPr>
        <w:t>rtasida</w:t>
      </w:r>
      <w:r w:rsidRPr="000F06B1">
        <w:rPr>
          <w:sz w:val="20"/>
        </w:rPr>
        <w:t xml:space="preserve"> </w:t>
      </w:r>
      <w:r>
        <w:rPr>
          <w:sz w:val="20"/>
        </w:rPr>
        <w:t>tuzilgan</w:t>
      </w:r>
      <w:r w:rsidRPr="000F06B1">
        <w:rPr>
          <w:sz w:val="20"/>
        </w:rPr>
        <w:t xml:space="preserve"> </w:t>
      </w:r>
      <w:r>
        <w:rPr>
          <w:sz w:val="20"/>
        </w:rPr>
        <w:t>Kredit</w:t>
      </w:r>
      <w:r w:rsidRPr="000F06B1">
        <w:rPr>
          <w:sz w:val="20"/>
        </w:rPr>
        <w:t xml:space="preserve"> </w:t>
      </w:r>
      <w:r>
        <w:rPr>
          <w:sz w:val="20"/>
        </w:rPr>
        <w:t>shartnoma</w:t>
      </w:r>
      <w:r>
        <w:rPr>
          <w:sz w:val="20"/>
          <w:lang w:val="uz-Cyrl-UZ"/>
        </w:rPr>
        <w:t>si</w:t>
      </w:r>
      <w:r>
        <w:rPr>
          <w:sz w:val="20"/>
        </w:rPr>
        <w:t>ning</w:t>
      </w:r>
      <w:r w:rsidRPr="000F06B1">
        <w:rPr>
          <w:sz w:val="20"/>
        </w:rPr>
        <w:t xml:space="preserve"> </w:t>
      </w:r>
      <w:r>
        <w:rPr>
          <w:sz w:val="20"/>
        </w:rPr>
        <w:t>barcha</w:t>
      </w:r>
      <w:r w:rsidRPr="000F06B1">
        <w:rPr>
          <w:sz w:val="20"/>
        </w:rPr>
        <w:t xml:space="preserve"> </w:t>
      </w:r>
      <w:r>
        <w:rPr>
          <w:sz w:val="20"/>
        </w:rPr>
        <w:t>shartlarini</w:t>
      </w:r>
      <w:r w:rsidRPr="000F06B1">
        <w:rPr>
          <w:sz w:val="20"/>
        </w:rPr>
        <w:t xml:space="preserve"> </w:t>
      </w:r>
      <w:r>
        <w:rPr>
          <w:sz w:val="20"/>
        </w:rPr>
        <w:t>ya</w:t>
      </w:r>
      <w:r w:rsidRPr="000F06B1">
        <w:rPr>
          <w:sz w:val="20"/>
        </w:rPr>
        <w:t>x</w:t>
      </w:r>
      <w:r>
        <w:rPr>
          <w:sz w:val="20"/>
        </w:rPr>
        <w:t>shi</w:t>
      </w:r>
      <w:r w:rsidRPr="000F06B1">
        <w:rPr>
          <w:sz w:val="20"/>
        </w:rPr>
        <w:t xml:space="preserve"> </w:t>
      </w:r>
      <w:r>
        <w:rPr>
          <w:sz w:val="20"/>
        </w:rPr>
        <w:t>biladi</w:t>
      </w:r>
      <w:r w:rsidRPr="000F06B1">
        <w:rPr>
          <w:sz w:val="20"/>
        </w:rPr>
        <w:t xml:space="preserve">, </w:t>
      </w:r>
      <w:r>
        <w:rPr>
          <w:sz w:val="20"/>
        </w:rPr>
        <w:t>shu</w:t>
      </w:r>
      <w:r w:rsidRPr="000F06B1">
        <w:rPr>
          <w:sz w:val="20"/>
        </w:rPr>
        <w:t xml:space="preserve"> </w:t>
      </w:r>
      <w:r>
        <w:rPr>
          <w:sz w:val="20"/>
        </w:rPr>
        <w:t>jumladan</w:t>
      </w:r>
      <w:r w:rsidRPr="000F06B1">
        <w:rPr>
          <w:sz w:val="20"/>
        </w:rPr>
        <w:t>:</w:t>
      </w:r>
    </w:p>
    <w:p w14:paraId="673D2584" w14:textId="77777777" w:rsidR="00626E2B" w:rsidRPr="0029507B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 w:rsidRPr="0029507B">
        <w:rPr>
          <w:sz w:val="20"/>
        </w:rPr>
        <w:t xml:space="preserve">Kreditlash turi - </w:t>
      </w:r>
      <w:r w:rsidRPr="000F06B1">
        <w:rPr>
          <w:i/>
          <w:sz w:val="20"/>
          <w:lang w:val="uz-Cyrl-UZ"/>
        </w:rPr>
        <w:t>(</w:t>
      </w:r>
      <w:r>
        <w:rPr>
          <w:i/>
          <w:sz w:val="20"/>
          <w:lang w:val="uz-Cyrl-UZ"/>
        </w:rPr>
        <w:t>yopiq</w:t>
      </w:r>
      <w:r w:rsidRPr="000F06B1">
        <w:rPr>
          <w:i/>
          <w:sz w:val="20"/>
          <w:lang w:val="uz-Cyrl-UZ"/>
        </w:rPr>
        <w:t xml:space="preserve"> </w:t>
      </w:r>
      <w:r>
        <w:rPr>
          <w:i/>
          <w:sz w:val="20"/>
          <w:lang w:val="uz-Cyrl-UZ"/>
        </w:rPr>
        <w:t>kredit</w:t>
      </w:r>
      <w:r w:rsidRPr="000F06B1">
        <w:rPr>
          <w:i/>
          <w:sz w:val="20"/>
          <w:lang w:val="uz-Cyrl-UZ"/>
        </w:rPr>
        <w:t xml:space="preserve"> </w:t>
      </w:r>
      <w:r>
        <w:rPr>
          <w:i/>
          <w:sz w:val="20"/>
          <w:lang w:val="uz-Cyrl-UZ"/>
        </w:rPr>
        <w:t>liniyasi</w:t>
      </w:r>
      <w:r w:rsidRPr="000F06B1">
        <w:rPr>
          <w:i/>
          <w:sz w:val="20"/>
          <w:lang w:val="uz-Cyrl-UZ"/>
        </w:rPr>
        <w:t>/</w:t>
      </w:r>
      <w:r>
        <w:rPr>
          <w:i/>
          <w:sz w:val="20"/>
          <w:lang w:val="uz-Cyrl-UZ"/>
        </w:rPr>
        <w:t>ochiq</w:t>
      </w:r>
      <w:r w:rsidRPr="000F06B1">
        <w:rPr>
          <w:i/>
          <w:sz w:val="20"/>
          <w:lang w:val="uz-Cyrl-UZ"/>
        </w:rPr>
        <w:t xml:space="preserve"> </w:t>
      </w:r>
      <w:r>
        <w:rPr>
          <w:i/>
          <w:sz w:val="20"/>
          <w:lang w:val="uz-Cyrl-UZ"/>
        </w:rPr>
        <w:t>kredit</w:t>
      </w:r>
      <w:r w:rsidRPr="000F06B1">
        <w:rPr>
          <w:i/>
          <w:sz w:val="20"/>
          <w:lang w:val="uz-Cyrl-UZ"/>
        </w:rPr>
        <w:t xml:space="preserve"> </w:t>
      </w:r>
      <w:r>
        <w:rPr>
          <w:i/>
          <w:sz w:val="20"/>
          <w:lang w:val="uz-Cyrl-UZ"/>
        </w:rPr>
        <w:t>liniyasi</w:t>
      </w:r>
      <w:r w:rsidRPr="000F06B1">
        <w:rPr>
          <w:i/>
          <w:sz w:val="20"/>
          <w:lang w:val="uz-Cyrl-UZ"/>
        </w:rPr>
        <w:t>)</w:t>
      </w:r>
      <w:r w:rsidRPr="0029507B">
        <w:rPr>
          <w:sz w:val="20"/>
        </w:rPr>
        <w:t>;</w:t>
      </w:r>
    </w:p>
    <w:p w14:paraId="2FD5327D" w14:textId="77777777" w:rsidR="00626E2B" w:rsidRPr="000F06B1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>
        <w:rPr>
          <w:sz w:val="20"/>
        </w:rPr>
        <w:t>Kreditning</w:t>
      </w:r>
      <w:r w:rsidRPr="000F06B1">
        <w:rPr>
          <w:sz w:val="20"/>
        </w:rPr>
        <w:t xml:space="preserve"> </w:t>
      </w:r>
      <w:r>
        <w:rPr>
          <w:sz w:val="20"/>
        </w:rPr>
        <w:t>ma</w:t>
      </w:r>
      <w:r>
        <w:rPr>
          <w:sz w:val="20"/>
          <w:lang w:val="uz-Cyrl-UZ"/>
        </w:rPr>
        <w:t>q</w:t>
      </w:r>
      <w:r>
        <w:rPr>
          <w:sz w:val="20"/>
        </w:rPr>
        <w:t>sadi</w:t>
      </w:r>
      <w:r w:rsidRPr="000F06B1">
        <w:rPr>
          <w:sz w:val="20"/>
        </w:rPr>
        <w:t xml:space="preserve"> - ___________________________________________________;</w:t>
      </w:r>
    </w:p>
    <w:p w14:paraId="20FEB0B7" w14:textId="77777777" w:rsidR="00626E2B" w:rsidRPr="0029507B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 w:rsidRPr="0029507B">
        <w:rPr>
          <w:sz w:val="20"/>
        </w:rPr>
        <w:t>Kredit summasi (asosi</w:t>
      </w:r>
      <w:r>
        <w:rPr>
          <w:sz w:val="20"/>
          <w:lang w:val="uz-Cyrl-UZ"/>
        </w:rPr>
        <w:t>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29507B">
        <w:rPr>
          <w:sz w:val="20"/>
        </w:rPr>
        <w:t>) - _______________ (____________) so‘m;</w:t>
      </w:r>
    </w:p>
    <w:p w14:paraId="65CE2502" w14:textId="77777777" w:rsidR="00626E2B" w:rsidRPr="000F06B1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</w:t>
      </w:r>
      <w:r w:rsidRPr="000F06B1">
        <w:rPr>
          <w:sz w:val="20"/>
        </w:rPr>
        <w:t xml:space="preserve">- _______________ (____________) </w:t>
      </w:r>
      <w:r>
        <w:rPr>
          <w:sz w:val="20"/>
        </w:rPr>
        <w:t>so‘m</w:t>
      </w:r>
      <w:r w:rsidRPr="000F06B1">
        <w:rPr>
          <w:sz w:val="20"/>
        </w:rPr>
        <w:t>;</w:t>
      </w:r>
    </w:p>
    <w:p w14:paraId="306EB756" w14:textId="77777777" w:rsidR="00626E2B" w:rsidRPr="000F06B1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>
        <w:rPr>
          <w:sz w:val="20"/>
        </w:rPr>
        <w:t>Kredit</w:t>
      </w:r>
      <w:r w:rsidRPr="000F06B1">
        <w:rPr>
          <w:sz w:val="20"/>
        </w:rPr>
        <w:t xml:space="preserve"> </w:t>
      </w:r>
      <w:r>
        <w:rPr>
          <w:sz w:val="20"/>
        </w:rPr>
        <w:t>muddati</w:t>
      </w:r>
      <w:r w:rsidRPr="000F06B1">
        <w:rPr>
          <w:sz w:val="20"/>
        </w:rPr>
        <w:t xml:space="preserve"> - ____ (____) </w:t>
      </w:r>
      <w:r>
        <w:rPr>
          <w:sz w:val="20"/>
        </w:rPr>
        <w:t>y</w:t>
      </w:r>
      <w:r>
        <w:rPr>
          <w:sz w:val="20"/>
          <w:lang w:val="uz-Cyrl-UZ"/>
        </w:rPr>
        <w:t>i</w:t>
      </w:r>
      <w:r>
        <w:rPr>
          <w:sz w:val="20"/>
        </w:rPr>
        <w:t>l</w:t>
      </w:r>
      <w:r w:rsidRPr="000F06B1">
        <w:rPr>
          <w:sz w:val="20"/>
        </w:rPr>
        <w:t>;</w:t>
      </w:r>
    </w:p>
    <w:p w14:paraId="227C3084" w14:textId="77777777" w:rsidR="00626E2B" w:rsidRPr="0029507B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 w:rsidRPr="0029507B">
        <w:rPr>
          <w:sz w:val="20"/>
        </w:rPr>
        <w:t>Asosi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q</w:t>
      </w:r>
      <w:r w:rsidRPr="0029507B">
        <w:rPr>
          <w:sz w:val="20"/>
        </w:rPr>
        <w:t>arz bo‘y</w:t>
      </w:r>
      <w:r>
        <w:rPr>
          <w:sz w:val="20"/>
          <w:lang w:val="uz-Cyrl-UZ"/>
        </w:rPr>
        <w:t>i</w:t>
      </w:r>
      <w:r w:rsidRPr="0029507B">
        <w:rPr>
          <w:sz w:val="20"/>
        </w:rPr>
        <w:t>cha foiz stavkasi –y</w:t>
      </w:r>
      <w:r>
        <w:rPr>
          <w:sz w:val="20"/>
          <w:lang w:val="uz-Cyrl-UZ"/>
        </w:rPr>
        <w:t>illik</w:t>
      </w:r>
      <w:r w:rsidRPr="0029507B">
        <w:rPr>
          <w:sz w:val="20"/>
        </w:rPr>
        <w:t xml:space="preserve"> ___% (_______);</w:t>
      </w:r>
    </w:p>
    <w:p w14:paraId="115DFC5E" w14:textId="77777777" w:rsidR="00626E2B" w:rsidRPr="0029507B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arz bo‘yicha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</w:t>
      </w:r>
      <w:r w:rsidRPr="0029507B">
        <w:rPr>
          <w:sz w:val="20"/>
        </w:rPr>
        <w:t>a</w:t>
      </w:r>
      <w:r>
        <w:rPr>
          <w:sz w:val="20"/>
          <w:lang w:val="uz-Cyrl-UZ"/>
        </w:rPr>
        <w:t>y</w:t>
      </w:r>
      <w:r w:rsidRPr="0029507B">
        <w:rPr>
          <w:sz w:val="20"/>
        </w:rPr>
        <w:t>tarish muddati buzilgan ta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dirda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stavkasining</w:t>
      </w:r>
      <w:r w:rsidRPr="000F06B1">
        <w:rPr>
          <w:sz w:val="20"/>
          <w:lang w:val="uz-Cyrl-UZ"/>
        </w:rPr>
        <w:t xml:space="preserve"> 1.5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qarzdorlikning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qismiga</w:t>
      </w:r>
      <w:r w:rsidRPr="000F06B1">
        <w:rPr>
          <w:sz w:val="20"/>
          <w:lang w:val="uz-Cyrl-UZ"/>
        </w:rPr>
        <w:t>;</w:t>
      </w:r>
    </w:p>
    <w:p w14:paraId="5DA74F67" w14:textId="77777777" w:rsidR="00626E2B" w:rsidRPr="0029507B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 w:rsidRPr="0029507B">
        <w:rPr>
          <w:sz w:val="20"/>
        </w:rPr>
        <w:t xml:space="preserve">foizlar kechiktirilganligi uchun penya - kechiktirilgan </w:t>
      </w:r>
      <w:r>
        <w:rPr>
          <w:sz w:val="20"/>
          <w:lang w:val="uz-Cyrl-UZ"/>
        </w:rPr>
        <w:t>h</w:t>
      </w:r>
      <w:r w:rsidRPr="0029507B">
        <w:rPr>
          <w:sz w:val="20"/>
        </w:rPr>
        <w:t>ar bir kun uchun kechiktirilgan to‘lov mi</w:t>
      </w:r>
      <w:r>
        <w:rPr>
          <w:sz w:val="20"/>
          <w:lang w:val="uz-Cyrl-UZ"/>
        </w:rPr>
        <w:t>q</w:t>
      </w:r>
      <w:r w:rsidRPr="0029507B">
        <w:rPr>
          <w:sz w:val="20"/>
        </w:rPr>
        <w:t>dorining 0,15%, lekin kechiktirilgan to‘lov mi</w:t>
      </w:r>
      <w:r>
        <w:rPr>
          <w:sz w:val="20"/>
          <w:lang w:val="uz-Cyrl-UZ"/>
        </w:rPr>
        <w:t>q</w:t>
      </w:r>
      <w:r w:rsidRPr="0029507B">
        <w:rPr>
          <w:sz w:val="20"/>
        </w:rPr>
        <w:t>dorining 50%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dan ko‘p bo‘lmagan mikdorida;</w:t>
      </w:r>
    </w:p>
    <w:p w14:paraId="769E1787" w14:textId="77777777" w:rsidR="00626E2B" w:rsidRPr="0029507B" w:rsidRDefault="00626E2B">
      <w:pPr>
        <w:numPr>
          <w:ilvl w:val="0"/>
          <w:numId w:val="9"/>
        </w:numPr>
        <w:tabs>
          <w:tab w:val="left" w:pos="567"/>
        </w:tabs>
        <w:ind w:left="426" w:firstLine="0"/>
        <w:jc w:val="both"/>
        <w:rPr>
          <w:sz w:val="20"/>
        </w:rPr>
      </w:pPr>
      <w:r w:rsidRPr="0029507B">
        <w:rPr>
          <w:sz w:val="20"/>
        </w:rPr>
        <w:t>Kredit bo</w:t>
      </w:r>
      <w:r>
        <w:rPr>
          <w:sz w:val="20"/>
        </w:rPr>
        <w:t>’</w:t>
      </w:r>
      <w:r w:rsidRPr="0029507B">
        <w:rPr>
          <w:sz w:val="20"/>
        </w:rPr>
        <w:t>y</w:t>
      </w:r>
      <w:r>
        <w:rPr>
          <w:sz w:val="20"/>
        </w:rPr>
        <w:t>i</w:t>
      </w:r>
      <w:r w:rsidRPr="0029507B">
        <w:rPr>
          <w:sz w:val="20"/>
        </w:rPr>
        <w:t>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arzni </w:t>
      </w:r>
      <w:r>
        <w:rPr>
          <w:sz w:val="20"/>
          <w:lang w:val="uz-Cyrl-UZ"/>
        </w:rPr>
        <w:t>q</w:t>
      </w:r>
      <w:r w:rsidRPr="0029507B">
        <w:rPr>
          <w:sz w:val="20"/>
        </w:rPr>
        <w:t>a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tarish 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arzdor tomonidan Kredit </w:t>
      </w:r>
      <w:r>
        <w:rPr>
          <w:sz w:val="20"/>
          <w:lang w:val="uz-Cyrl-UZ"/>
        </w:rPr>
        <w:t>shartnomasining</w:t>
      </w:r>
      <w:r w:rsidRPr="0029507B">
        <w:rPr>
          <w:sz w:val="20"/>
        </w:rPr>
        <w:t xml:space="preserve"> 1-ilovasida ko</w:t>
      </w:r>
      <w:r>
        <w:rPr>
          <w:sz w:val="20"/>
        </w:rPr>
        <w:t>’</w:t>
      </w:r>
      <w:r w:rsidRPr="0029507B">
        <w:rPr>
          <w:sz w:val="20"/>
        </w:rPr>
        <w:t xml:space="preserve">rsatilgan kreditni </w:t>
      </w:r>
      <w:r>
        <w:rPr>
          <w:sz w:val="20"/>
          <w:lang w:val="uz-Cyrl-UZ"/>
        </w:rPr>
        <w:t>q</w:t>
      </w:r>
      <w:r w:rsidRPr="0029507B">
        <w:rPr>
          <w:sz w:val="20"/>
        </w:rPr>
        <w:t>a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tarish jadvaliga (kredit liniyasini </w:t>
      </w:r>
      <w:r>
        <w:rPr>
          <w:sz w:val="20"/>
          <w:lang w:val="uz-Cyrl-UZ"/>
        </w:rPr>
        <w:t>q</w:t>
      </w:r>
      <w:r w:rsidRPr="0029507B">
        <w:rPr>
          <w:sz w:val="20"/>
        </w:rPr>
        <w:t>is</w:t>
      </w:r>
      <w:r>
        <w:rPr>
          <w:sz w:val="20"/>
          <w:lang w:val="uz-Cyrl-UZ"/>
        </w:rPr>
        <w:t>q</w:t>
      </w:r>
      <w:r w:rsidRPr="0029507B">
        <w:rPr>
          <w:sz w:val="20"/>
        </w:rPr>
        <w:t>artirish jadvaliga) muvofi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 amalga oshiriladi.</w:t>
      </w:r>
    </w:p>
    <w:p w14:paraId="29F99293" w14:textId="77777777" w:rsidR="00626E2B" w:rsidRPr="0029507B" w:rsidRDefault="00626E2B" w:rsidP="00626E2B">
      <w:pPr>
        <w:tabs>
          <w:tab w:val="left" w:pos="567"/>
        </w:tabs>
        <w:jc w:val="both"/>
        <w:rPr>
          <w:sz w:val="20"/>
        </w:rPr>
      </w:pPr>
    </w:p>
    <w:p w14:paraId="6678E70B" w14:textId="77777777" w:rsidR="00626E2B" w:rsidRPr="0029507B" w:rsidRDefault="00626E2B" w:rsidP="00626E2B">
      <w:pPr>
        <w:tabs>
          <w:tab w:val="left" w:pos="567"/>
        </w:tabs>
        <w:jc w:val="center"/>
        <w:rPr>
          <w:sz w:val="20"/>
        </w:rPr>
      </w:pPr>
      <w:r w:rsidRPr="0029507B">
        <w:rPr>
          <w:b/>
          <w:sz w:val="20"/>
        </w:rPr>
        <w:t>2. Kaf</w:t>
      </w:r>
      <w:r>
        <w:rPr>
          <w:b/>
          <w:sz w:val="20"/>
          <w:lang w:val="uz-Cyrl-UZ"/>
        </w:rPr>
        <w:t>illik</w:t>
      </w:r>
      <w:r w:rsidRPr="0029507B">
        <w:rPr>
          <w:b/>
          <w:sz w:val="20"/>
        </w:rPr>
        <w:t xml:space="preserve"> mi</w:t>
      </w:r>
      <w:r>
        <w:rPr>
          <w:b/>
          <w:sz w:val="20"/>
          <w:lang w:val="uz-Cyrl-UZ"/>
        </w:rPr>
        <w:t>q</w:t>
      </w:r>
      <w:r w:rsidRPr="0029507B">
        <w:rPr>
          <w:b/>
          <w:sz w:val="20"/>
        </w:rPr>
        <w:t>dori</w:t>
      </w:r>
    </w:p>
    <w:p w14:paraId="47448270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2A4CDCAE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2.1.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bo‘ycha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jarimalar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so‘ndirilgan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hisoblanadilar</w:t>
      </w:r>
      <w:r w:rsidRPr="000F06B1">
        <w:rPr>
          <w:sz w:val="20"/>
          <w:lang w:val="uz-Cyrl-UZ"/>
        </w:rPr>
        <w:t>.</w:t>
      </w:r>
    </w:p>
    <w:p w14:paraId="61BAB874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2.2.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ketma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ketlik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</w:t>
      </w:r>
      <w:r w:rsidRPr="000F06B1">
        <w:rPr>
          <w:sz w:val="20"/>
          <w:lang w:val="uz-Cyrl-UZ"/>
        </w:rPr>
        <w:t>.</w:t>
      </w:r>
    </w:p>
    <w:p w14:paraId="534331A7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53D4A2A4" w14:textId="77777777" w:rsidR="00626E2B" w:rsidRPr="000F06B1" w:rsidRDefault="00626E2B">
      <w:pPr>
        <w:numPr>
          <w:ilvl w:val="0"/>
          <w:numId w:val="11"/>
        </w:numPr>
        <w:tabs>
          <w:tab w:val="left" w:pos="567"/>
        </w:tabs>
        <w:contextualSpacing/>
        <w:jc w:val="center"/>
        <w:rPr>
          <w:b/>
          <w:sz w:val="20"/>
          <w:lang w:val="uz-Cyrl-UZ"/>
        </w:rPr>
      </w:pPr>
      <w:r>
        <w:rPr>
          <w:b/>
          <w:sz w:val="20"/>
        </w:rPr>
        <w:t>Kafilning</w:t>
      </w:r>
      <w:r w:rsidRPr="000F06B1">
        <w:rPr>
          <w:b/>
          <w:sz w:val="20"/>
        </w:rPr>
        <w:t xml:space="preserve"> </w:t>
      </w:r>
      <w:r>
        <w:rPr>
          <w:b/>
          <w:sz w:val="20"/>
        </w:rPr>
        <w:t>tasdig‘i</w:t>
      </w:r>
    </w:p>
    <w:p w14:paraId="1F7058A7" w14:textId="77777777" w:rsidR="00626E2B" w:rsidRPr="0029507B" w:rsidRDefault="00626E2B" w:rsidP="00626E2B">
      <w:pPr>
        <w:tabs>
          <w:tab w:val="left" w:pos="567"/>
        </w:tabs>
        <w:ind w:firstLine="567"/>
        <w:jc w:val="both"/>
        <w:rPr>
          <w:sz w:val="20"/>
        </w:rPr>
      </w:pPr>
      <w:r w:rsidRPr="0029507B">
        <w:rPr>
          <w:sz w:val="20"/>
        </w:rPr>
        <w:t>3.1. Kaf</w:t>
      </w:r>
      <w:r>
        <w:rPr>
          <w:sz w:val="20"/>
          <w:lang w:val="uz-Cyrl-UZ"/>
        </w:rPr>
        <w:t>il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q</w:t>
      </w:r>
      <w:r w:rsidRPr="0029507B">
        <w:rPr>
          <w:sz w:val="20"/>
        </w:rPr>
        <w:t>uydagilarni tan oladi va kafolatla</w:t>
      </w:r>
      <w:r>
        <w:rPr>
          <w:sz w:val="20"/>
          <w:lang w:val="uz-Cyrl-UZ"/>
        </w:rPr>
        <w:t>y</w:t>
      </w:r>
      <w:r w:rsidRPr="0029507B">
        <w:rPr>
          <w:sz w:val="20"/>
        </w:rPr>
        <w:t>di:</w:t>
      </w:r>
    </w:p>
    <w:p w14:paraId="3405C7CD" w14:textId="77777777" w:rsidR="00626E2B" w:rsidRPr="0029507B" w:rsidRDefault="00626E2B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sz w:val="20"/>
        </w:rPr>
      </w:pPr>
      <w:r w:rsidRPr="0029507B">
        <w:rPr>
          <w:sz w:val="20"/>
        </w:rPr>
        <w:t xml:space="preserve">O‘zbekiston Respublikasining </w:t>
      </w:r>
      <w:r>
        <w:rPr>
          <w:sz w:val="20"/>
          <w:lang w:val="uz-Cyrl-UZ"/>
        </w:rPr>
        <w:t>q</w:t>
      </w:r>
      <w:r w:rsidRPr="0029507B">
        <w:rPr>
          <w:sz w:val="20"/>
        </w:rPr>
        <w:t>onunlariga muvofi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 belgilangan tartibda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etilgan</w:t>
      </w:r>
      <w:r w:rsidRPr="0029507B">
        <w:rPr>
          <w:sz w:val="20"/>
        </w:rPr>
        <w:t xml:space="preserve"> va ro‘</w:t>
      </w:r>
      <w:r>
        <w:rPr>
          <w:sz w:val="20"/>
          <w:lang w:val="uz-Cyrl-UZ"/>
        </w:rPr>
        <w:t>y</w:t>
      </w:r>
      <w:r w:rsidRPr="000F06B1">
        <w:rPr>
          <w:sz w:val="20"/>
        </w:rPr>
        <w:t>x</w:t>
      </w:r>
      <w:r w:rsidRPr="0029507B">
        <w:rPr>
          <w:sz w:val="20"/>
        </w:rPr>
        <w:t>atga olingan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yuridik sha</w:t>
      </w:r>
      <w:r w:rsidRPr="000F06B1">
        <w:rPr>
          <w:sz w:val="20"/>
        </w:rPr>
        <w:t>x</w:t>
      </w:r>
      <w:r w:rsidRPr="0029507B">
        <w:rPr>
          <w:sz w:val="20"/>
        </w:rPr>
        <w:t>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ekanligini</w:t>
      </w:r>
      <w:r w:rsidRPr="0029507B">
        <w:rPr>
          <w:sz w:val="20"/>
        </w:rPr>
        <w:t>;</w:t>
      </w:r>
    </w:p>
    <w:p w14:paraId="5CCEC1BD" w14:textId="77777777" w:rsidR="00626E2B" w:rsidRPr="0029507B" w:rsidRDefault="00626E2B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sz w:val="20"/>
        </w:rPr>
      </w:pPr>
      <w:r w:rsidRPr="0029507B">
        <w:rPr>
          <w:sz w:val="20"/>
        </w:rPr>
        <w:t xml:space="preserve">ushbu shartnomaning </w:t>
      </w:r>
      <w:r>
        <w:rPr>
          <w:sz w:val="20"/>
          <w:lang w:val="uz-Cyrl-UZ"/>
        </w:rPr>
        <w:t>imzolanishi</w:t>
      </w:r>
      <w:r w:rsidRPr="0029507B">
        <w:rPr>
          <w:sz w:val="20"/>
        </w:rPr>
        <w:t xml:space="preserve"> va </w:t>
      </w:r>
      <w:r>
        <w:rPr>
          <w:sz w:val="20"/>
          <w:lang w:val="uz-Cyrl-UZ"/>
        </w:rPr>
        <w:t>shartnomaning</w:t>
      </w:r>
      <w:r w:rsidRPr="0029507B">
        <w:rPr>
          <w:sz w:val="20"/>
        </w:rPr>
        <w:t xml:space="preserve"> barcha shartlari, uning bajarilishi 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onun </w:t>
      </w:r>
      <w:r>
        <w:rPr>
          <w:sz w:val="20"/>
          <w:lang w:val="uz-Cyrl-UZ"/>
        </w:rPr>
        <w:t>h</w:t>
      </w:r>
      <w:r w:rsidRPr="0029507B">
        <w:rPr>
          <w:sz w:val="20"/>
        </w:rPr>
        <w:t>ujjatlariga va kafilning ta’sis hujjatlariga zid kelma</w:t>
      </w:r>
      <w:r>
        <w:rPr>
          <w:sz w:val="20"/>
          <w:lang w:val="uz-Cyrl-UZ"/>
        </w:rPr>
        <w:t>sligini</w:t>
      </w:r>
      <w:r w:rsidRPr="0029507B">
        <w:rPr>
          <w:sz w:val="20"/>
        </w:rPr>
        <w:t>;</w:t>
      </w:r>
    </w:p>
    <w:p w14:paraId="02EB4755" w14:textId="77777777" w:rsidR="00626E2B" w:rsidRPr="0029507B" w:rsidRDefault="00626E2B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sz w:val="20"/>
        </w:rPr>
      </w:pPr>
      <w:r w:rsidRPr="0029507B">
        <w:rPr>
          <w:sz w:val="20"/>
        </w:rPr>
        <w:t>mazkur shartnomani imzolagan Kaf</w:t>
      </w:r>
      <w:r>
        <w:rPr>
          <w:sz w:val="20"/>
          <w:lang w:val="uz-Cyrl-UZ"/>
        </w:rPr>
        <w:t>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vakolatli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vakillarida</w:t>
      </w:r>
      <w:r w:rsidRPr="0029507B">
        <w:rPr>
          <w:sz w:val="20"/>
        </w:rPr>
        <w:t xml:space="preserve"> shartnomani imzolash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to‘li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h</w:t>
      </w:r>
      <w:r w:rsidRPr="0029507B">
        <w:rPr>
          <w:sz w:val="20"/>
        </w:rPr>
        <w:t>u</w:t>
      </w:r>
      <w:r>
        <w:rPr>
          <w:sz w:val="20"/>
          <w:lang w:val="uz-Cyrl-UZ"/>
        </w:rPr>
        <w:t>q</w:t>
      </w:r>
      <w:r w:rsidRPr="0029507B">
        <w:rPr>
          <w:sz w:val="20"/>
        </w:rPr>
        <w:t>u</w:t>
      </w:r>
      <w:r>
        <w:rPr>
          <w:sz w:val="20"/>
          <w:lang w:val="uz-Cyrl-UZ"/>
        </w:rPr>
        <w:t>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29507B">
        <w:rPr>
          <w:sz w:val="20"/>
        </w:rPr>
        <w:t xml:space="preserve"> ushbu </w:t>
      </w:r>
      <w:r>
        <w:rPr>
          <w:sz w:val="20"/>
          <w:lang w:val="uz-Cyrl-UZ"/>
        </w:rPr>
        <w:t>h</w:t>
      </w:r>
      <w:r w:rsidRPr="0029507B">
        <w:rPr>
          <w:sz w:val="20"/>
        </w:rPr>
        <w:t>u</w:t>
      </w:r>
      <w:r>
        <w:rPr>
          <w:sz w:val="20"/>
          <w:lang w:val="uz-Cyrl-UZ"/>
        </w:rPr>
        <w:t>q</w:t>
      </w:r>
      <w:r w:rsidRPr="0029507B">
        <w:rPr>
          <w:sz w:val="20"/>
        </w:rPr>
        <w:t>u</w:t>
      </w:r>
      <w:r>
        <w:rPr>
          <w:sz w:val="20"/>
          <w:lang w:val="uz-Cyrl-UZ"/>
        </w:rPr>
        <w:t>q</w:t>
      </w:r>
      <w:r w:rsidRPr="0029507B">
        <w:rPr>
          <w:sz w:val="20"/>
        </w:rPr>
        <w:t>ni tasdi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lovchi tegishli </w:t>
      </w:r>
      <w:r>
        <w:rPr>
          <w:sz w:val="20"/>
          <w:lang w:val="uz-Cyrl-UZ"/>
        </w:rPr>
        <w:t>h</w:t>
      </w:r>
      <w:r w:rsidRPr="0029507B">
        <w:rPr>
          <w:sz w:val="20"/>
        </w:rPr>
        <w:t>ujjatlar</w:t>
      </w:r>
      <w:r>
        <w:rPr>
          <w:sz w:val="20"/>
          <w:lang w:val="uz-Cyrl-UZ"/>
        </w:rPr>
        <w:t>ning</w:t>
      </w:r>
      <w:r w:rsidRPr="0029507B">
        <w:rPr>
          <w:sz w:val="20"/>
        </w:rPr>
        <w:t xml:space="preserve"> ta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dim </w:t>
      </w:r>
      <w:r>
        <w:rPr>
          <w:sz w:val="20"/>
          <w:lang w:val="uz-Cyrl-UZ"/>
        </w:rPr>
        <w:t>e</w:t>
      </w:r>
      <w:r w:rsidRPr="0029507B">
        <w:rPr>
          <w:sz w:val="20"/>
        </w:rPr>
        <w:t>t</w:t>
      </w:r>
      <w:r>
        <w:rPr>
          <w:sz w:val="20"/>
          <w:lang w:val="uz-Cyrl-UZ"/>
        </w:rPr>
        <w:t>ganligini</w:t>
      </w:r>
      <w:r w:rsidRPr="0029507B">
        <w:rPr>
          <w:sz w:val="20"/>
        </w:rPr>
        <w:t>;</w:t>
      </w:r>
    </w:p>
    <w:p w14:paraId="171C28ED" w14:textId="77777777" w:rsidR="00626E2B" w:rsidRPr="0029507B" w:rsidRDefault="00626E2B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sz w:val="20"/>
        </w:rPr>
      </w:pPr>
      <w:r w:rsidRPr="0029507B">
        <w:rPr>
          <w:sz w:val="20"/>
        </w:rPr>
        <w:t>Kreditorga ta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dim </w:t>
      </w:r>
      <w:r>
        <w:rPr>
          <w:sz w:val="20"/>
          <w:lang w:val="uz-Cyrl-UZ"/>
        </w:rPr>
        <w:t>e</w:t>
      </w:r>
      <w:r w:rsidRPr="0029507B">
        <w:rPr>
          <w:sz w:val="20"/>
        </w:rPr>
        <w:t>tilgan moliyavi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h</w:t>
      </w:r>
      <w:r w:rsidRPr="0029507B">
        <w:rPr>
          <w:sz w:val="20"/>
        </w:rPr>
        <w:t>isobotlar xa</w:t>
      </w:r>
      <w:r>
        <w:rPr>
          <w:sz w:val="20"/>
          <w:lang w:val="uz-Cyrl-UZ"/>
        </w:rPr>
        <w:t>q</w:t>
      </w:r>
      <w:r w:rsidRPr="0029507B">
        <w:rPr>
          <w:sz w:val="20"/>
        </w:rPr>
        <w:t>i</w:t>
      </w:r>
      <w:r>
        <w:rPr>
          <w:sz w:val="20"/>
          <w:lang w:val="uz-Cyrl-UZ"/>
        </w:rPr>
        <w:t>q</w:t>
      </w:r>
      <w:r w:rsidRPr="0029507B">
        <w:rPr>
          <w:sz w:val="20"/>
        </w:rPr>
        <w:t>i</w:t>
      </w:r>
      <w:r>
        <w:rPr>
          <w:sz w:val="20"/>
          <w:lang w:val="uz-Cyrl-UZ"/>
        </w:rPr>
        <w:t>yligi</w:t>
      </w:r>
      <w:r w:rsidRPr="0029507B">
        <w:rPr>
          <w:sz w:val="20"/>
        </w:rPr>
        <w:t xml:space="preserve"> va Kafilning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moliyavi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h</w:t>
      </w:r>
      <w:r w:rsidRPr="0029507B">
        <w:rPr>
          <w:sz w:val="20"/>
        </w:rPr>
        <w:t xml:space="preserve">olatini aks </w:t>
      </w:r>
      <w:r>
        <w:rPr>
          <w:sz w:val="20"/>
          <w:lang w:val="uz-Cyrl-UZ"/>
        </w:rPr>
        <w:t>e</w:t>
      </w:r>
      <w:r w:rsidRPr="0029507B">
        <w:rPr>
          <w:sz w:val="20"/>
        </w:rPr>
        <w:t>ttira</w:t>
      </w:r>
      <w:r>
        <w:rPr>
          <w:sz w:val="20"/>
          <w:lang w:val="uz-Cyrl-UZ"/>
        </w:rPr>
        <w:t>yotganligini</w:t>
      </w:r>
      <w:r w:rsidRPr="0029507B">
        <w:rPr>
          <w:sz w:val="20"/>
        </w:rPr>
        <w:t>;</w:t>
      </w:r>
    </w:p>
    <w:p w14:paraId="2E5AC38C" w14:textId="77777777" w:rsidR="00626E2B" w:rsidRPr="0029507B" w:rsidRDefault="00626E2B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sz w:val="20"/>
        </w:rPr>
      </w:pPr>
      <w:r w:rsidRPr="0029507B">
        <w:rPr>
          <w:sz w:val="20"/>
        </w:rPr>
        <w:t>Kaf</w:t>
      </w:r>
      <w:r>
        <w:rPr>
          <w:sz w:val="20"/>
          <w:lang w:val="uz-Cyrl-UZ"/>
        </w:rPr>
        <w:t>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barcha 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29507B">
        <w:rPr>
          <w:sz w:val="20"/>
        </w:rPr>
        <w:t xml:space="preserve"> majburiyatlari, shu jumladan, amaldagi va shartli 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29507B">
        <w:rPr>
          <w:sz w:val="20"/>
        </w:rPr>
        <w:t xml:space="preserve"> Kreditorni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 w:rsidRPr="000F06B1">
        <w:rPr>
          <w:sz w:val="20"/>
        </w:rPr>
        <w:t>x</w:t>
      </w:r>
      <w:r w:rsidRPr="0029507B">
        <w:rPr>
          <w:sz w:val="20"/>
        </w:rPr>
        <w:t xml:space="preserve">abardor </w:t>
      </w:r>
      <w:r>
        <w:rPr>
          <w:sz w:val="20"/>
          <w:lang w:val="uz-Cyrl-UZ"/>
        </w:rPr>
        <w:t>q</w:t>
      </w:r>
      <w:r w:rsidRPr="0029507B">
        <w:rPr>
          <w:sz w:val="20"/>
        </w:rPr>
        <w:t>il</w:t>
      </w:r>
      <w:r>
        <w:rPr>
          <w:sz w:val="20"/>
          <w:lang w:val="uz-Cyrl-UZ"/>
        </w:rPr>
        <w:t>ganini</w:t>
      </w:r>
      <w:r w:rsidRPr="0029507B">
        <w:rPr>
          <w:sz w:val="20"/>
        </w:rPr>
        <w:t>;</w:t>
      </w:r>
    </w:p>
    <w:p w14:paraId="6B0CAC38" w14:textId="77777777" w:rsidR="00626E2B" w:rsidRPr="0029507B" w:rsidRDefault="00626E2B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sz w:val="20"/>
        </w:rPr>
      </w:pP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sezilarli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</w:t>
      </w:r>
      <w:r w:rsidRPr="0029507B">
        <w:rPr>
          <w:sz w:val="20"/>
        </w:rPr>
        <w:t xml:space="preserve"> Kaf</w:t>
      </w:r>
      <w:r>
        <w:rPr>
          <w:sz w:val="20"/>
          <w:lang w:val="uz-Cyrl-UZ"/>
        </w:rPr>
        <w:t>ilga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nisbatan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h</w:t>
      </w:r>
      <w:r w:rsidRPr="0029507B">
        <w:rPr>
          <w:sz w:val="20"/>
        </w:rPr>
        <w:t xml:space="preserve">ech </w:t>
      </w:r>
      <w:r>
        <w:rPr>
          <w:sz w:val="20"/>
          <w:lang w:val="uz-Cyrl-UZ"/>
        </w:rPr>
        <w:t>q</w:t>
      </w:r>
      <w:r w:rsidRPr="0029507B">
        <w:rPr>
          <w:sz w:val="20"/>
        </w:rPr>
        <w:t>anda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 ma’muri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 va sud </w:t>
      </w:r>
      <w:r>
        <w:rPr>
          <w:sz w:val="20"/>
          <w:lang w:val="uz-Cyrl-UZ"/>
        </w:rPr>
        <w:t>harakatlari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q</w:t>
      </w:r>
      <w:r w:rsidRPr="0029507B">
        <w:rPr>
          <w:sz w:val="20"/>
        </w:rPr>
        <w:t>o‘zg‘atilma</w:t>
      </w:r>
      <w:r>
        <w:rPr>
          <w:sz w:val="20"/>
          <w:lang w:val="uz-Cyrl-UZ"/>
        </w:rPr>
        <w:t>gani</w:t>
      </w:r>
      <w:r w:rsidRPr="0029507B">
        <w:rPr>
          <w:sz w:val="20"/>
        </w:rPr>
        <w:t xml:space="preserve"> va uchinchi sha</w:t>
      </w:r>
      <w:r w:rsidRPr="000F06B1">
        <w:rPr>
          <w:sz w:val="20"/>
        </w:rPr>
        <w:t>x</w:t>
      </w:r>
      <w:r w:rsidRPr="0029507B">
        <w:rPr>
          <w:sz w:val="20"/>
        </w:rPr>
        <w:t>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h</w:t>
      </w:r>
      <w:r w:rsidRPr="0029507B">
        <w:rPr>
          <w:sz w:val="20"/>
        </w:rPr>
        <w:t xml:space="preserve">ech </w:t>
      </w:r>
      <w:r>
        <w:rPr>
          <w:sz w:val="20"/>
          <w:lang w:val="uz-Cyrl-UZ"/>
        </w:rPr>
        <w:t>q</w:t>
      </w:r>
      <w:r w:rsidRPr="0029507B">
        <w:rPr>
          <w:sz w:val="20"/>
        </w:rPr>
        <w:t>anda</w:t>
      </w:r>
      <w:r>
        <w:rPr>
          <w:sz w:val="20"/>
          <w:lang w:val="uz-Cyrl-UZ"/>
        </w:rPr>
        <w:t>y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q</w:t>
      </w:r>
      <w:r w:rsidRPr="0029507B">
        <w:rPr>
          <w:sz w:val="20"/>
        </w:rPr>
        <w:t xml:space="preserve">arz majburiyatlari mavjud </w:t>
      </w:r>
      <w:r>
        <w:rPr>
          <w:sz w:val="20"/>
          <w:lang w:val="uz-Cyrl-UZ"/>
        </w:rPr>
        <w:t>e</w:t>
      </w:r>
      <w:r w:rsidRPr="0029507B">
        <w:rPr>
          <w:sz w:val="20"/>
        </w:rPr>
        <w:t>mas</w:t>
      </w:r>
      <w:r>
        <w:rPr>
          <w:sz w:val="20"/>
          <w:lang w:val="uz-Cyrl-UZ"/>
        </w:rPr>
        <w:t>ligini</w:t>
      </w:r>
      <w:r w:rsidRPr="0029507B">
        <w:rPr>
          <w:sz w:val="20"/>
        </w:rPr>
        <w:t>.</w:t>
      </w:r>
    </w:p>
    <w:p w14:paraId="6037E2CB" w14:textId="77777777" w:rsidR="00626E2B" w:rsidRPr="0029507B" w:rsidRDefault="00626E2B" w:rsidP="00626E2B">
      <w:pPr>
        <w:tabs>
          <w:tab w:val="left" w:pos="567"/>
        </w:tabs>
        <w:jc w:val="both"/>
        <w:rPr>
          <w:sz w:val="20"/>
        </w:rPr>
      </w:pPr>
    </w:p>
    <w:p w14:paraId="5B0468BA" w14:textId="77777777" w:rsidR="00626E2B" w:rsidRPr="0029507B" w:rsidRDefault="00626E2B" w:rsidP="00626E2B">
      <w:pPr>
        <w:tabs>
          <w:tab w:val="left" w:pos="567"/>
        </w:tabs>
        <w:jc w:val="center"/>
        <w:rPr>
          <w:b/>
          <w:sz w:val="20"/>
        </w:rPr>
      </w:pPr>
      <w:r w:rsidRPr="0029507B">
        <w:rPr>
          <w:b/>
          <w:sz w:val="20"/>
        </w:rPr>
        <w:lastRenderedPageBreak/>
        <w:t>4. Tomonlarning hukuklari va majburiyatlari</w:t>
      </w:r>
    </w:p>
    <w:p w14:paraId="53327F63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534DCE4F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 w:rsidRPr="000F06B1">
        <w:rPr>
          <w:sz w:val="20"/>
          <w:lang w:val="uz-Cyrl-UZ"/>
        </w:rPr>
        <w:t xml:space="preserve">4.1. </w:t>
      </w:r>
      <w:r>
        <w:rPr>
          <w:b/>
          <w:sz w:val="20"/>
          <w:lang w:val="uz-Cyrl-UZ"/>
        </w:rPr>
        <w:t>Kafil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qo‘ydagilarni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o‘z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zimmasiga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oladi</w:t>
      </w:r>
      <w:r w:rsidRPr="000F06B1">
        <w:rPr>
          <w:b/>
          <w:sz w:val="20"/>
          <w:lang w:val="uz-Cyrl-UZ"/>
        </w:rPr>
        <w:t>:</w:t>
      </w:r>
    </w:p>
    <w:p w14:paraId="6AF08244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4.1.1.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hisobvaraqlarida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to‘plash</w:t>
      </w:r>
      <w:r w:rsidRPr="000F06B1">
        <w:rPr>
          <w:sz w:val="20"/>
          <w:lang w:val="uz-Cyrl-UZ"/>
        </w:rPr>
        <w:t>;</w:t>
      </w:r>
    </w:p>
    <w:p w14:paraId="27C2552E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4.1.2.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jarimalarni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sud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arajatlarini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kechiktirmay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>;</w:t>
      </w:r>
    </w:p>
    <w:p w14:paraId="654A7D88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4.1.3.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binoan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buxgalterlik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balansini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auditor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ulosasini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>;</w:t>
      </w:r>
    </w:p>
    <w:p w14:paraId="75BEB09B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4.1.4. </w:t>
      </w:r>
      <w:r>
        <w:rPr>
          <w:sz w:val="20"/>
          <w:lang w:val="uz-Cyrl-UZ"/>
        </w:rPr>
        <w:t>joylashgan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o‘zgartirilganda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Kreditorni</w:t>
      </w:r>
      <w:r w:rsidRPr="000F06B1">
        <w:rPr>
          <w:sz w:val="20"/>
          <w:lang w:val="uz-Cyrl-UZ"/>
        </w:rPr>
        <w:t xml:space="preserve"> 3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;</w:t>
      </w:r>
    </w:p>
    <w:p w14:paraId="2F8A2139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4.1.5.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maqomdagi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ro‘y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</w:t>
      </w:r>
      <w:r w:rsidRPr="000F06B1">
        <w:rPr>
          <w:sz w:val="20"/>
          <w:lang w:val="uz-Cyrl-UZ"/>
        </w:rPr>
        <w:t xml:space="preserve"> (3)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>;</w:t>
      </w:r>
    </w:p>
    <w:p w14:paraId="6129455F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4.1.6.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ishtirok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etmaslik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yomonlashtirishi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hech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ko‘rmaslikni</w:t>
      </w:r>
      <w:r w:rsidRPr="000F06B1">
        <w:rPr>
          <w:sz w:val="20"/>
          <w:lang w:val="uz-Cyrl-UZ"/>
        </w:rPr>
        <w:t>;</w:t>
      </w:r>
    </w:p>
    <w:p w14:paraId="07573A29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4.1.7.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hisobvaraqni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paytida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o‘tkazgandan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ochgandan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habardor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;</w:t>
      </w:r>
    </w:p>
    <w:p w14:paraId="385EF8E8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4.1.8.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ariza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majlisida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sherik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ishtirok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jalb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2E7FB719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4.2.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4.1.2.-</w:t>
      </w:r>
      <w:r>
        <w:rPr>
          <w:sz w:val="20"/>
          <w:lang w:val="uz-Cyrl-UZ"/>
        </w:rPr>
        <w:t>bandiga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hisobraqamlaridan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akseptsiz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hisobdan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chiqarish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huquqini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taqdim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etadi</w:t>
      </w:r>
      <w:r w:rsidRPr="000F06B1">
        <w:rPr>
          <w:noProof/>
          <w:sz w:val="20"/>
          <w:lang w:val="uz-Cyrl-UZ"/>
        </w:rPr>
        <w:t>.</w:t>
      </w:r>
      <w:r w:rsidRPr="000F06B1">
        <w:rPr>
          <w:sz w:val="20"/>
          <w:lang w:val="uz-Cyrl-UZ"/>
        </w:rPr>
        <w:t xml:space="preserve"> </w:t>
      </w:r>
    </w:p>
    <w:p w14:paraId="749FF340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4.3.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4.1.2-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akseptsiz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hisobdan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chiqarish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huquqini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taqdim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etadi</w:t>
      </w:r>
      <w:r w:rsidRPr="000F06B1">
        <w:rPr>
          <w:sz w:val="20"/>
          <w:lang w:val="uz-Cyrl-UZ"/>
        </w:rPr>
        <w:t>.</w:t>
      </w:r>
    </w:p>
    <w:p w14:paraId="3743CECB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10 (</w:t>
      </w:r>
      <w:r>
        <w:rPr>
          <w:sz w:val="20"/>
          <w:lang w:val="uz-Cyrl-UZ"/>
        </w:rPr>
        <w:t>o‘n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ilovasiga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to‘g‘ridan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akseptsiz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>.</w:t>
      </w:r>
    </w:p>
    <w:p w14:paraId="3F6114FE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4.4. </w:t>
      </w:r>
      <w:r>
        <w:rPr>
          <w:b/>
          <w:sz w:val="20"/>
          <w:lang w:val="uz-Cyrl-UZ"/>
        </w:rPr>
        <w:t>Kafil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quyidagi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huquklarga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ega</w:t>
      </w:r>
      <w:r w:rsidRPr="000F06B1">
        <w:rPr>
          <w:b/>
          <w:sz w:val="20"/>
          <w:lang w:val="uz-Cyrl-UZ"/>
        </w:rPr>
        <w:t>:</w:t>
      </w:r>
    </w:p>
    <w:p w14:paraId="0A6F268C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65268D44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4.4.1.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bajarganidan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qondiradigan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arajatlarni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;</w:t>
      </w:r>
    </w:p>
    <w:p w14:paraId="130663B0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4.4.2.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arizasi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yuborish</w:t>
      </w:r>
      <w:r w:rsidRPr="000F06B1">
        <w:rPr>
          <w:sz w:val="20"/>
          <w:lang w:val="uz-Cyrl-UZ"/>
        </w:rPr>
        <w:t>.</w:t>
      </w:r>
    </w:p>
    <w:p w14:paraId="772B25AF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4.5. </w:t>
      </w:r>
      <w:r>
        <w:rPr>
          <w:b/>
          <w:sz w:val="20"/>
          <w:lang w:val="uz-Cyrl-UZ"/>
        </w:rPr>
        <w:t>Kreditorning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majburiyatlari</w:t>
      </w:r>
      <w:r w:rsidRPr="000F06B1">
        <w:rPr>
          <w:b/>
          <w:sz w:val="20"/>
          <w:lang w:val="uz-Cyrl-UZ"/>
        </w:rPr>
        <w:t>:</w:t>
      </w:r>
    </w:p>
    <w:p w14:paraId="4D51A71B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4.5.1.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tasdiqlovchi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topshirishga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</w:t>
      </w:r>
      <w:r w:rsidRPr="000F06B1">
        <w:rPr>
          <w:sz w:val="20"/>
          <w:lang w:val="uz-Cyrl-UZ"/>
        </w:rPr>
        <w:t>.</w:t>
      </w:r>
    </w:p>
    <w:p w14:paraId="50848C73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4.6. </w:t>
      </w:r>
      <w:r>
        <w:rPr>
          <w:b/>
          <w:sz w:val="20"/>
          <w:lang w:val="uz-Cyrl-UZ"/>
        </w:rPr>
        <w:t>Kreditorning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huquqlari</w:t>
      </w:r>
      <w:r w:rsidRPr="000F06B1">
        <w:rPr>
          <w:b/>
          <w:sz w:val="20"/>
          <w:lang w:val="uz-Cyrl-UZ"/>
        </w:rPr>
        <w:t>:</w:t>
      </w:r>
    </w:p>
    <w:p w14:paraId="080D0939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4.6.1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4.1.2- 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5.2-</w:t>
      </w:r>
      <w:r>
        <w:rPr>
          <w:sz w:val="20"/>
          <w:lang w:val="uz-Cyrl-UZ"/>
        </w:rPr>
        <w:t>bandiga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kelganida</w:t>
      </w:r>
      <w:r w:rsidRPr="000F06B1">
        <w:rPr>
          <w:sz w:val="20"/>
          <w:lang w:val="uz-Cyrl-UZ"/>
        </w:rPr>
        <w:t xml:space="preserve">, 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hisobraqamlaridan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akseptsiz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hisobdan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chiqarish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bo‘yicha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istisnosiz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huquqqa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ega</w:t>
      </w:r>
      <w:r w:rsidRPr="000F06B1">
        <w:rPr>
          <w:noProof/>
          <w:sz w:val="20"/>
          <w:lang w:val="uz-Cyrl-UZ"/>
        </w:rPr>
        <w:t xml:space="preserve">; </w:t>
      </w:r>
    </w:p>
    <w:p w14:paraId="77278354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4.6.2.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hisobvaraqlarida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 yetarli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likvidli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haqlidir</w:t>
      </w:r>
      <w:r w:rsidRPr="000F06B1">
        <w:rPr>
          <w:sz w:val="20"/>
          <w:lang w:val="uz-Cyrl-UZ"/>
        </w:rPr>
        <w:t>;</w:t>
      </w:r>
    </w:p>
    <w:p w14:paraId="41E6337D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4.6.3.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o‘rganish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3752138F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4.7. </w:t>
      </w:r>
      <w:r>
        <w:rPr>
          <w:b/>
          <w:sz w:val="20"/>
          <w:lang w:val="uz-Cyrl-UZ"/>
        </w:rPr>
        <w:t>Qarzdor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>:</w:t>
      </w:r>
    </w:p>
    <w:p w14:paraId="62C523EC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4.7.1.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bajarganida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darxol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;</w:t>
      </w:r>
    </w:p>
    <w:p w14:paraId="3FFFFFCF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4.7.2.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arajatlarni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o‘sha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;</w:t>
      </w:r>
    </w:p>
    <w:p w14:paraId="5B057154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4.7.3.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bajarilganligi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savollar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xisobvarag‘ining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>;</w:t>
      </w:r>
    </w:p>
    <w:p w14:paraId="7AD98824" w14:textId="77777777" w:rsidR="00626E2B" w:rsidRPr="000F06B1" w:rsidRDefault="00626E2B" w:rsidP="00626E2B">
      <w:pPr>
        <w:tabs>
          <w:tab w:val="left" w:pos="567"/>
        </w:tabs>
        <w:jc w:val="both"/>
        <w:rPr>
          <w:sz w:val="20"/>
          <w:lang w:val="uz-Cyrl-UZ"/>
        </w:rPr>
      </w:pPr>
    </w:p>
    <w:p w14:paraId="0648CB1D" w14:textId="77777777" w:rsidR="00626E2B" w:rsidRPr="000F06B1" w:rsidRDefault="00626E2B" w:rsidP="00626E2B">
      <w:pPr>
        <w:tabs>
          <w:tab w:val="left" w:pos="567"/>
        </w:tabs>
        <w:ind w:firstLine="567"/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5. </w:t>
      </w:r>
      <w:r>
        <w:rPr>
          <w:b/>
          <w:sz w:val="20"/>
          <w:lang w:val="uz-Cyrl-UZ"/>
        </w:rPr>
        <w:t>Tomonlarning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javobgarligi</w:t>
      </w:r>
    </w:p>
    <w:p w14:paraId="31A4B8BB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174FA352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bo‘ladilar</w:t>
      </w:r>
      <w:r w:rsidRPr="000F06B1">
        <w:rPr>
          <w:sz w:val="20"/>
          <w:lang w:val="uz-Cyrl-UZ"/>
        </w:rPr>
        <w:t>.</w:t>
      </w:r>
    </w:p>
    <w:p w14:paraId="65393BE8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 xml:space="preserve">5.2.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4.1.2-</w:t>
      </w:r>
      <w:r>
        <w:rPr>
          <w:sz w:val="20"/>
          <w:lang w:val="uz-Cyrl-UZ"/>
        </w:rPr>
        <w:t>bandiga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bajarmaganligi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qismining</w:t>
      </w:r>
      <w:r w:rsidRPr="000F06B1">
        <w:rPr>
          <w:sz w:val="20"/>
          <w:lang w:val="uz-Cyrl-UZ"/>
        </w:rPr>
        <w:t xml:space="preserve"> 0,1 %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biroq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to‘lovlarning</w:t>
      </w:r>
      <w:r w:rsidRPr="000F06B1">
        <w:rPr>
          <w:sz w:val="20"/>
          <w:lang w:val="uz-Cyrl-UZ"/>
        </w:rPr>
        <w:t xml:space="preserve"> 50% </w:t>
      </w:r>
      <w:r>
        <w:rPr>
          <w:sz w:val="20"/>
          <w:lang w:val="uz-Cyrl-UZ"/>
        </w:rPr>
        <w:t>oshib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ozod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etmaydi</w:t>
      </w:r>
      <w:r w:rsidRPr="000F06B1">
        <w:rPr>
          <w:sz w:val="20"/>
          <w:lang w:val="uz-Cyrl-UZ"/>
        </w:rPr>
        <w:t>.</w:t>
      </w:r>
    </w:p>
    <w:p w14:paraId="5FBC192F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5.3.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4.1.3.-4.1.7-</w:t>
      </w:r>
      <w:r>
        <w:rPr>
          <w:sz w:val="20"/>
          <w:lang w:val="uz-Cyrl-UZ"/>
        </w:rPr>
        <w:t>bandlarida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bajarmaganlik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bajarmaganlik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bazaviy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miqdorining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jarima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4E1EFB1D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5.4. </w:t>
      </w:r>
      <w:r>
        <w:rPr>
          <w:sz w:val="20"/>
          <w:lang w:val="uz-Cyrl-UZ"/>
        </w:rPr>
        <w:t>Tomonlarning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kelishmovchiliklari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muzokaralar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muzokaralar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masalalarni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Toshkent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tumanlararo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iqtisodiy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kerak</w:t>
      </w:r>
      <w:r w:rsidRPr="000F06B1">
        <w:rPr>
          <w:sz w:val="20"/>
          <w:lang w:val="uz-Cyrl-UZ"/>
        </w:rPr>
        <w:t>.</w:t>
      </w:r>
    </w:p>
    <w:p w14:paraId="1594559D" w14:textId="77777777" w:rsidR="00626E2B" w:rsidRPr="000F06B1" w:rsidRDefault="00626E2B" w:rsidP="00626E2B">
      <w:pPr>
        <w:tabs>
          <w:tab w:val="left" w:pos="567"/>
        </w:tabs>
        <w:ind w:firstLine="567"/>
        <w:jc w:val="center"/>
        <w:rPr>
          <w:b/>
          <w:sz w:val="20"/>
          <w:lang w:val="uz-Cyrl-UZ"/>
        </w:rPr>
      </w:pPr>
    </w:p>
    <w:p w14:paraId="76A525D9" w14:textId="77777777" w:rsidR="00626E2B" w:rsidRPr="000F06B1" w:rsidRDefault="00626E2B" w:rsidP="00626E2B">
      <w:pPr>
        <w:tabs>
          <w:tab w:val="left" w:pos="567"/>
        </w:tabs>
        <w:ind w:firstLine="567"/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6. </w:t>
      </w:r>
      <w:r>
        <w:rPr>
          <w:b/>
          <w:sz w:val="20"/>
          <w:lang w:val="uz-Cyrl-UZ"/>
        </w:rPr>
        <w:t>Kafillikni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bekor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qilish</w:t>
      </w:r>
    </w:p>
    <w:p w14:paraId="38A9F06A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6A78F2A3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>:</w:t>
      </w:r>
    </w:p>
    <w:p w14:paraId="3D015924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tugaganda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qilinganda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noqulay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oqibatlarga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; </w:t>
      </w:r>
    </w:p>
    <w:p w14:paraId="77C59291" w14:textId="77777777" w:rsidR="00626E2B" w:rsidRPr="000F06B1" w:rsidRDefault="00626E2B" w:rsidP="00626E2B">
      <w:pPr>
        <w:tabs>
          <w:tab w:val="left" w:pos="567"/>
        </w:tabs>
        <w:autoSpaceDE w:val="0"/>
        <w:autoSpaceDN w:val="0"/>
        <w:adjustRightInd w:val="0"/>
        <w:ind w:firstLine="570"/>
        <w:jc w:val="both"/>
        <w:rPr>
          <w:noProof/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noProof/>
          <w:sz w:val="20"/>
          <w:lang w:val="uz-Cyrl-UZ"/>
        </w:rPr>
        <w:t>Kafil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tomonidan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ta’minlangan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qarz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majburiyati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boshqa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shaxsga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o‘tkazilganda</w:t>
      </w:r>
      <w:r w:rsidRPr="000F06B1">
        <w:rPr>
          <w:noProof/>
          <w:sz w:val="20"/>
          <w:lang w:val="uz-Cyrl-UZ"/>
        </w:rPr>
        <w:t xml:space="preserve">, </w:t>
      </w:r>
      <w:r>
        <w:rPr>
          <w:noProof/>
          <w:sz w:val="20"/>
          <w:lang w:val="uz-Cyrl-UZ"/>
        </w:rPr>
        <w:t>Kafil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yangi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qarzdorga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nisbatan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majburiyatni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o‘z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zimmasiga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olishga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rozilik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bermagan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taqdirda</w:t>
      </w:r>
      <w:r w:rsidRPr="000F06B1">
        <w:rPr>
          <w:noProof/>
          <w:sz w:val="20"/>
          <w:lang w:val="uz-Cyrl-UZ"/>
        </w:rPr>
        <w:t>;</w:t>
      </w:r>
    </w:p>
    <w:p w14:paraId="7194B25E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majburiyatlarning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lozim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darajada</w:t>
      </w:r>
      <w:r w:rsidRPr="000F06B1">
        <w:rPr>
          <w:noProof/>
          <w:sz w:val="20"/>
          <w:lang w:val="uz-Cyrl-UZ"/>
        </w:rPr>
        <w:t xml:space="preserve"> </w:t>
      </w:r>
      <w:r>
        <w:rPr>
          <w:noProof/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taklifi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>;</w:t>
      </w:r>
    </w:p>
    <w:p w14:paraId="708BBD5A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ijro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davomida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arizasi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>.</w:t>
      </w:r>
    </w:p>
    <w:p w14:paraId="3BEC139E" w14:textId="77777777" w:rsidR="00626E2B" w:rsidRPr="000F06B1" w:rsidRDefault="00626E2B" w:rsidP="00626E2B">
      <w:pPr>
        <w:tabs>
          <w:tab w:val="left" w:pos="567"/>
        </w:tabs>
        <w:ind w:firstLine="567"/>
        <w:jc w:val="center"/>
        <w:rPr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7. </w:t>
      </w:r>
      <w:r>
        <w:rPr>
          <w:b/>
          <w:sz w:val="20"/>
          <w:lang w:val="uz-Cyrl-UZ"/>
        </w:rPr>
        <w:t>Boshqa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shartlar</w:t>
      </w:r>
    </w:p>
    <w:p w14:paraId="6AB959DB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63B90F02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kuchga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kiradi</w:t>
      </w:r>
      <w:r w:rsidRPr="000F06B1">
        <w:rPr>
          <w:sz w:val="20"/>
          <w:lang w:val="uz-Cyrl-UZ"/>
        </w:rPr>
        <w:t>.</w:t>
      </w:r>
    </w:p>
    <w:p w14:paraId="4D81A182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ishonchli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vakolatli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vakillari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011DD3A5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7.2.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ajralmas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704D0521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7.3.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tari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shakllantirish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boroti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byurosi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reestriga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>.</w:t>
      </w:r>
    </w:p>
    <w:p w14:paraId="55CAB8ED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7.4.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maqomi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vujudga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vorisiga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vazifasi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o‘tadi</w:t>
      </w:r>
      <w:r w:rsidRPr="000F06B1">
        <w:rPr>
          <w:sz w:val="20"/>
          <w:lang w:val="uz-Cyrl-UZ"/>
        </w:rPr>
        <w:t>.</w:t>
      </w:r>
    </w:p>
    <w:p w14:paraId="5D253DBA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7.5.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avvalgi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muzokaralar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emas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78BDFC68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7.6.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olganini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tasdiqlaydi</w:t>
      </w:r>
      <w:r w:rsidRPr="000F06B1">
        <w:rPr>
          <w:sz w:val="20"/>
          <w:lang w:val="uz-Cyrl-UZ"/>
        </w:rPr>
        <w:t>.</w:t>
      </w:r>
    </w:p>
    <w:p w14:paraId="2B891AF1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7.7.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masalalar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solinadi</w:t>
      </w:r>
      <w:r w:rsidRPr="000F06B1">
        <w:rPr>
          <w:sz w:val="20"/>
          <w:lang w:val="uz-Cyrl-UZ"/>
        </w:rPr>
        <w:t>.</w:t>
      </w:r>
    </w:p>
    <w:p w14:paraId="45DB5E73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7.9.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nusxasi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kuchga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nusxadan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beriladigan</w:t>
      </w:r>
      <w:r w:rsidRPr="000F06B1">
        <w:rPr>
          <w:sz w:val="20"/>
          <w:lang w:val="uz-Cyrl-UZ"/>
        </w:rPr>
        <w:t xml:space="preserve"> 3 </w:t>
      </w:r>
      <w:r>
        <w:rPr>
          <w:sz w:val="20"/>
          <w:lang w:val="uz-Cyrl-UZ"/>
        </w:rPr>
        <w:t>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tuzildi</w:t>
      </w:r>
      <w:r w:rsidRPr="000F06B1">
        <w:rPr>
          <w:sz w:val="20"/>
          <w:lang w:val="uz-Cyrl-UZ"/>
        </w:rPr>
        <w:t>.</w:t>
      </w:r>
    </w:p>
    <w:p w14:paraId="0BC345E3" w14:textId="77777777" w:rsidR="00626E2B" w:rsidRPr="000F06B1" w:rsidRDefault="00626E2B" w:rsidP="00626E2B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5D5CBC5A" w14:textId="77777777" w:rsidR="00626E2B" w:rsidRPr="000F06B1" w:rsidRDefault="00626E2B" w:rsidP="00626E2B">
      <w:pPr>
        <w:tabs>
          <w:tab w:val="left" w:pos="567"/>
        </w:tabs>
        <w:ind w:firstLine="567"/>
        <w:jc w:val="center"/>
        <w:rPr>
          <w:b/>
          <w:sz w:val="20"/>
        </w:rPr>
      </w:pPr>
      <w:r w:rsidRPr="000F06B1">
        <w:rPr>
          <w:b/>
          <w:sz w:val="20"/>
          <w:lang w:val="uz-Cyrl-UZ"/>
        </w:rPr>
        <w:t xml:space="preserve">8. </w:t>
      </w:r>
      <w:r>
        <w:rPr>
          <w:b/>
          <w:sz w:val="20"/>
          <w:lang w:val="uz-Cyrl-UZ"/>
        </w:rPr>
        <w:t>Tomonlarning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yuridik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manzili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va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imzosi</w:t>
      </w:r>
    </w:p>
    <w:tbl>
      <w:tblPr>
        <w:tblW w:w="10419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544"/>
        <w:gridCol w:w="3508"/>
      </w:tblGrid>
      <w:tr w:rsidR="00626E2B" w:rsidRPr="000F06B1" w14:paraId="7AE61E2C" w14:textId="77777777" w:rsidTr="009272D1">
        <w:trPr>
          <w:trHeight w:val="3804"/>
          <w:jc w:val="center"/>
        </w:trPr>
        <w:tc>
          <w:tcPr>
            <w:tcW w:w="3367" w:type="dxa"/>
            <w:shd w:val="clear" w:color="auto" w:fill="auto"/>
          </w:tcPr>
          <w:p w14:paraId="49B2ACF3" w14:textId="77777777" w:rsidR="00626E2B" w:rsidRPr="000F06B1" w:rsidRDefault="00626E2B" w:rsidP="009272D1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0F06B1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KREDITOR</w:t>
            </w:r>
            <w:r w:rsidRPr="000F06B1">
              <w:rPr>
                <w:b/>
                <w:sz w:val="20"/>
              </w:rPr>
              <w:t>»</w:t>
            </w:r>
          </w:p>
          <w:p w14:paraId="66A1C177" w14:textId="77777777" w:rsidR="00626E2B" w:rsidRPr="000F06B1" w:rsidRDefault="00626E2B" w:rsidP="009272D1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</w:p>
          <w:p w14:paraId="6687CE3E" w14:textId="77777777" w:rsidR="00626E2B" w:rsidRPr="000F06B1" w:rsidRDefault="00626E2B" w:rsidP="009272D1">
            <w:pPr>
              <w:tabs>
                <w:tab w:val="left" w:pos="567"/>
              </w:tabs>
              <w:rPr>
                <w:b/>
                <w:bCs/>
                <w:sz w:val="20"/>
              </w:rPr>
            </w:pPr>
            <w:r w:rsidRPr="000F06B1">
              <w:rPr>
                <w:b/>
                <w:bCs/>
                <w:sz w:val="20"/>
              </w:rPr>
              <w:t xml:space="preserve">___________________ </w:t>
            </w:r>
            <w:r>
              <w:rPr>
                <w:b/>
                <w:bCs/>
                <w:sz w:val="20"/>
              </w:rPr>
              <w:t>filial</w:t>
            </w:r>
            <w:r w:rsidRPr="000F06B1">
              <w:rPr>
                <w:b/>
                <w:bCs/>
                <w:sz w:val="20"/>
              </w:rPr>
              <w:t xml:space="preserve"> </w:t>
            </w:r>
          </w:p>
          <w:p w14:paraId="02FFFC77" w14:textId="77777777" w:rsidR="00626E2B" w:rsidRPr="000F06B1" w:rsidRDefault="00626E2B" w:rsidP="009272D1">
            <w:pPr>
              <w:tabs>
                <w:tab w:val="left" w:pos="567"/>
              </w:tabs>
              <w:rPr>
                <w:b/>
                <w:bCs/>
                <w:sz w:val="20"/>
              </w:rPr>
            </w:pPr>
            <w:r>
              <w:rPr>
                <w:b/>
                <w:spacing w:val="10"/>
                <w:sz w:val="20"/>
              </w:rPr>
              <w:t>AKB</w:t>
            </w:r>
            <w:r w:rsidRPr="000F06B1">
              <w:rPr>
                <w:b/>
                <w:spacing w:val="10"/>
                <w:sz w:val="20"/>
              </w:rPr>
              <w:t xml:space="preserve"> «</w:t>
            </w:r>
            <w:r w:rsidRPr="000F06B1">
              <w:rPr>
                <w:b/>
                <w:bCs/>
                <w:sz w:val="20"/>
              </w:rPr>
              <w:t xml:space="preserve">ASIA ALLIANCE BANK» </w:t>
            </w:r>
          </w:p>
          <w:p w14:paraId="31850FD6" w14:textId="77777777" w:rsidR="00626E2B" w:rsidRPr="000F06B1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58BD5DD5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Manzil</w:t>
            </w:r>
            <w:r w:rsidRPr="0029507B">
              <w:rPr>
                <w:bCs/>
                <w:sz w:val="20"/>
              </w:rPr>
              <w:t xml:space="preserve">:________________, </w:t>
            </w:r>
          </w:p>
          <w:p w14:paraId="73C5A418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_______________, ___________.</w:t>
            </w:r>
          </w:p>
          <w:p w14:paraId="00352642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STIR</w:t>
            </w:r>
            <w:r w:rsidRPr="0029507B">
              <w:rPr>
                <w:bCs/>
                <w:sz w:val="20"/>
              </w:rPr>
              <w:t xml:space="preserve">: ___________   </w:t>
            </w:r>
          </w:p>
          <w:p w14:paraId="12095712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Bank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>
              <w:rPr>
                <w:bCs/>
                <w:sz w:val="20"/>
                <w:lang w:val="uz-Cyrl-UZ"/>
              </w:rPr>
              <w:t>kodi</w:t>
            </w:r>
            <w:r w:rsidRPr="0029507B">
              <w:rPr>
                <w:bCs/>
                <w:sz w:val="20"/>
              </w:rPr>
              <w:t>:___________</w:t>
            </w:r>
          </w:p>
          <w:p w14:paraId="0B5DFDA6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Telefon:______________</w:t>
            </w:r>
          </w:p>
          <w:p w14:paraId="2FD87C50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1F25DF24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 xml:space="preserve">  </w:t>
            </w:r>
          </w:p>
          <w:p w14:paraId="0AEE181C" w14:textId="77777777" w:rsidR="00626E2B" w:rsidRPr="00836C5C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 w:rsidRPr="00836C5C">
              <w:rPr>
                <w:bCs/>
                <w:sz w:val="20"/>
              </w:rPr>
              <w:t>_______________________</w:t>
            </w:r>
          </w:p>
          <w:p w14:paraId="6B1FAE34" w14:textId="77777777" w:rsidR="00626E2B" w:rsidRPr="000F06B1" w:rsidRDefault="00626E2B" w:rsidP="009272D1">
            <w:pPr>
              <w:tabs>
                <w:tab w:val="left" w:pos="567"/>
              </w:tabs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M</w:t>
            </w:r>
            <w:r w:rsidRPr="000F06B1">
              <w:rPr>
                <w:bCs/>
                <w:sz w:val="20"/>
                <w:lang w:val="ru-RU"/>
              </w:rPr>
              <w:t>.</w:t>
            </w:r>
            <w:r>
              <w:rPr>
                <w:bCs/>
                <w:sz w:val="20"/>
                <w:lang w:val="ru-RU"/>
              </w:rPr>
              <w:t>P</w:t>
            </w:r>
            <w:r w:rsidRPr="000F06B1"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96AFE65" w14:textId="77777777" w:rsidR="00626E2B" w:rsidRPr="0029507B" w:rsidRDefault="00626E2B" w:rsidP="009272D1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29507B">
              <w:rPr>
                <w:b/>
                <w:sz w:val="20"/>
              </w:rPr>
              <w:t>«</w:t>
            </w:r>
            <w:r>
              <w:rPr>
                <w:b/>
                <w:sz w:val="20"/>
                <w:lang w:val="uz-Cyrl-UZ"/>
              </w:rPr>
              <w:t>KAFIL</w:t>
            </w:r>
            <w:r w:rsidRPr="0029507B">
              <w:rPr>
                <w:b/>
                <w:sz w:val="20"/>
              </w:rPr>
              <w:t>»</w:t>
            </w:r>
          </w:p>
          <w:p w14:paraId="58AE4C1F" w14:textId="77777777" w:rsidR="00626E2B" w:rsidRPr="0029507B" w:rsidRDefault="00626E2B" w:rsidP="009272D1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</w:p>
          <w:p w14:paraId="31AB1C87" w14:textId="77777777" w:rsidR="00626E2B" w:rsidRPr="0029507B" w:rsidRDefault="00626E2B" w:rsidP="009272D1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29507B">
              <w:rPr>
                <w:b/>
                <w:sz w:val="20"/>
              </w:rPr>
              <w:t>OOO «_________________»</w:t>
            </w:r>
          </w:p>
          <w:p w14:paraId="0C7223AA" w14:textId="77777777" w:rsidR="00626E2B" w:rsidRPr="0029507B" w:rsidRDefault="00626E2B" w:rsidP="009272D1">
            <w:pPr>
              <w:tabs>
                <w:tab w:val="left" w:pos="567"/>
              </w:tabs>
              <w:ind w:firstLine="426"/>
              <w:jc w:val="both"/>
              <w:rPr>
                <w:bCs/>
                <w:sz w:val="20"/>
              </w:rPr>
            </w:pPr>
          </w:p>
          <w:p w14:paraId="11CEE237" w14:textId="77777777" w:rsidR="00626E2B" w:rsidRPr="0029507B" w:rsidRDefault="00626E2B" w:rsidP="009272D1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bCs/>
                <w:sz w:val="20"/>
                <w:lang w:val="uz-Cyrl-UZ"/>
              </w:rPr>
              <w:t>Manzil</w:t>
            </w:r>
            <w:r w:rsidRPr="0029507B">
              <w:rPr>
                <w:bCs/>
                <w:sz w:val="20"/>
              </w:rPr>
              <w:t xml:space="preserve">: </w:t>
            </w:r>
          </w:p>
          <w:p w14:paraId="48C906F6" w14:textId="77777777" w:rsidR="00626E2B" w:rsidRPr="0029507B" w:rsidRDefault="00626E2B" w:rsidP="009272D1">
            <w:pPr>
              <w:tabs>
                <w:tab w:val="left" w:pos="567"/>
              </w:tabs>
              <w:jc w:val="both"/>
              <w:rPr>
                <w:sz w:val="20"/>
              </w:rPr>
            </w:pPr>
          </w:p>
          <w:p w14:paraId="631CE0EF" w14:textId="77777777" w:rsidR="00626E2B" w:rsidRPr="0029507B" w:rsidRDefault="00626E2B" w:rsidP="009272D1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bCs/>
                <w:sz w:val="20"/>
                <w:lang w:val="uz-Cyrl-UZ"/>
              </w:rPr>
              <w:t>STIR</w:t>
            </w:r>
            <w:r w:rsidRPr="0029507B">
              <w:rPr>
                <w:sz w:val="20"/>
              </w:rPr>
              <w:t xml:space="preserve">: _________   </w:t>
            </w:r>
            <w:r>
              <w:rPr>
                <w:bCs/>
                <w:sz w:val="20"/>
                <w:lang w:val="uz-Cyrl-UZ"/>
              </w:rPr>
              <w:t>XXTUT</w:t>
            </w:r>
            <w:r w:rsidRPr="0029507B">
              <w:rPr>
                <w:sz w:val="20"/>
              </w:rPr>
              <w:t xml:space="preserve"> ______</w:t>
            </w:r>
          </w:p>
          <w:p w14:paraId="65EE1B4C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H</w:t>
            </w:r>
            <w:r w:rsidRPr="0029507B">
              <w:rPr>
                <w:bCs/>
                <w:sz w:val="20"/>
              </w:rPr>
              <w:t>/</w:t>
            </w:r>
            <w:r>
              <w:rPr>
                <w:bCs/>
                <w:sz w:val="20"/>
                <w:lang w:val="uz-Cyrl-UZ"/>
              </w:rPr>
              <w:t>r</w:t>
            </w:r>
            <w:r w:rsidRPr="0029507B">
              <w:rPr>
                <w:bCs/>
                <w:sz w:val="20"/>
              </w:rPr>
              <w:t xml:space="preserve"> _____________________ v ______________________________ </w:t>
            </w:r>
          </w:p>
          <w:p w14:paraId="7A9A10B7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Bank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>
              <w:rPr>
                <w:bCs/>
                <w:sz w:val="20"/>
                <w:lang w:val="uz-Cyrl-UZ"/>
              </w:rPr>
              <w:t>kodi</w:t>
            </w:r>
            <w:r w:rsidRPr="0029507B">
              <w:rPr>
                <w:bCs/>
                <w:sz w:val="20"/>
              </w:rPr>
              <w:t xml:space="preserve"> ________________</w:t>
            </w:r>
          </w:p>
          <w:p w14:paraId="03804215" w14:textId="77777777" w:rsidR="00626E2B" w:rsidRPr="000F06B1" w:rsidRDefault="00626E2B" w:rsidP="009272D1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</w:p>
          <w:p w14:paraId="6A73CE02" w14:textId="77777777" w:rsidR="00626E2B" w:rsidRPr="000F06B1" w:rsidRDefault="00626E2B" w:rsidP="009272D1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  <w:r>
              <w:rPr>
                <w:bCs/>
                <w:sz w:val="20"/>
                <w:lang w:val="uz-Cyrl-UZ"/>
              </w:rPr>
              <w:t>Rahbar</w:t>
            </w:r>
            <w:r w:rsidRPr="000F06B1">
              <w:rPr>
                <w:bCs/>
                <w:sz w:val="20"/>
                <w:lang w:val="uz-Cyrl-UZ"/>
              </w:rPr>
              <w:t>____________</w:t>
            </w:r>
          </w:p>
          <w:p w14:paraId="77B30D46" w14:textId="77777777" w:rsidR="00626E2B" w:rsidRPr="000F06B1" w:rsidRDefault="00626E2B" w:rsidP="009272D1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</w:p>
          <w:p w14:paraId="2B111B82" w14:textId="77777777" w:rsidR="00626E2B" w:rsidRPr="000F06B1" w:rsidRDefault="00626E2B" w:rsidP="009272D1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  <w:r>
              <w:rPr>
                <w:bCs/>
                <w:sz w:val="20"/>
                <w:lang w:val="uz-Cyrl-UZ"/>
              </w:rPr>
              <w:t>Bosh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>
              <w:rPr>
                <w:bCs/>
                <w:sz w:val="20"/>
                <w:lang w:val="uz-Cyrl-UZ"/>
              </w:rPr>
              <w:t>hisobchi</w:t>
            </w:r>
            <w:r w:rsidRPr="000F06B1">
              <w:rPr>
                <w:bCs/>
                <w:sz w:val="20"/>
                <w:lang w:val="uz-Cyrl-UZ"/>
              </w:rPr>
              <w:t>___________</w:t>
            </w:r>
          </w:p>
          <w:p w14:paraId="4A59256A" w14:textId="77777777" w:rsidR="00626E2B" w:rsidRPr="000F06B1" w:rsidRDefault="00626E2B" w:rsidP="009272D1">
            <w:pPr>
              <w:tabs>
                <w:tab w:val="left" w:pos="567"/>
              </w:tabs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M</w:t>
            </w:r>
            <w:r w:rsidRPr="000F06B1">
              <w:rPr>
                <w:sz w:val="20"/>
                <w:lang w:val="uz-Cyrl-UZ"/>
              </w:rPr>
              <w:t>.</w:t>
            </w:r>
            <w:r>
              <w:rPr>
                <w:sz w:val="20"/>
                <w:lang w:val="uz-Cyrl-UZ"/>
              </w:rPr>
              <w:t>O‘</w:t>
            </w:r>
            <w:r w:rsidRPr="000F06B1">
              <w:rPr>
                <w:sz w:val="20"/>
                <w:lang w:val="uz-Cyrl-UZ"/>
              </w:rPr>
              <w:t>. (</w:t>
            </w:r>
            <w:r>
              <w:rPr>
                <w:sz w:val="20"/>
                <w:lang w:val="uz-Cyrl-UZ"/>
              </w:rPr>
              <w:t>agar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mavjud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bo‘lsa</w:t>
            </w:r>
            <w:r w:rsidRPr="000F06B1">
              <w:rPr>
                <w:sz w:val="20"/>
                <w:lang w:val="uz-Cyrl-UZ"/>
              </w:rPr>
              <w:t>)</w:t>
            </w:r>
          </w:p>
        </w:tc>
        <w:tc>
          <w:tcPr>
            <w:tcW w:w="3508" w:type="dxa"/>
          </w:tcPr>
          <w:p w14:paraId="58FD2F85" w14:textId="77777777" w:rsidR="00626E2B" w:rsidRPr="0029507B" w:rsidRDefault="00626E2B" w:rsidP="009272D1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29507B">
              <w:rPr>
                <w:b/>
                <w:sz w:val="20"/>
              </w:rPr>
              <w:t>«</w:t>
            </w:r>
            <w:r>
              <w:rPr>
                <w:b/>
                <w:sz w:val="20"/>
                <w:lang w:val="uz-Cyrl-UZ"/>
              </w:rPr>
              <w:t>QARZDOR</w:t>
            </w:r>
            <w:r w:rsidRPr="0029507B">
              <w:rPr>
                <w:b/>
                <w:sz w:val="20"/>
              </w:rPr>
              <w:t>»</w:t>
            </w:r>
          </w:p>
          <w:p w14:paraId="0414DD42" w14:textId="77777777" w:rsidR="00626E2B" w:rsidRPr="0029507B" w:rsidRDefault="00626E2B" w:rsidP="009272D1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</w:p>
          <w:p w14:paraId="2F78DB95" w14:textId="77777777" w:rsidR="00626E2B" w:rsidRPr="0029507B" w:rsidRDefault="00626E2B" w:rsidP="009272D1">
            <w:pPr>
              <w:tabs>
                <w:tab w:val="left" w:pos="567"/>
              </w:tabs>
              <w:rPr>
                <w:b/>
                <w:sz w:val="20"/>
              </w:rPr>
            </w:pPr>
            <w:r w:rsidRPr="0029507B">
              <w:rPr>
                <w:b/>
                <w:sz w:val="20"/>
              </w:rPr>
              <w:t xml:space="preserve"> OOO «_____________________»</w:t>
            </w:r>
          </w:p>
          <w:p w14:paraId="4A8CBC38" w14:textId="77777777" w:rsidR="00626E2B" w:rsidRPr="0029507B" w:rsidRDefault="00626E2B" w:rsidP="009272D1">
            <w:pPr>
              <w:tabs>
                <w:tab w:val="left" w:pos="567"/>
              </w:tabs>
              <w:rPr>
                <w:b/>
                <w:sz w:val="20"/>
              </w:rPr>
            </w:pPr>
          </w:p>
          <w:p w14:paraId="141D8910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Manzil</w:t>
            </w:r>
            <w:r w:rsidRPr="0029507B">
              <w:rPr>
                <w:bCs/>
                <w:sz w:val="20"/>
              </w:rPr>
              <w:t>: ________________________.</w:t>
            </w:r>
          </w:p>
          <w:p w14:paraId="4C1FE0AF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STIR</w:t>
            </w:r>
            <w:r w:rsidRPr="0029507B">
              <w:rPr>
                <w:bCs/>
                <w:sz w:val="20"/>
              </w:rPr>
              <w:t xml:space="preserve">: ________  </w:t>
            </w:r>
            <w:r>
              <w:rPr>
                <w:bCs/>
                <w:sz w:val="20"/>
                <w:lang w:val="uz-Cyrl-UZ"/>
              </w:rPr>
              <w:t>XXTUT</w:t>
            </w:r>
            <w:r w:rsidRPr="0029507B">
              <w:rPr>
                <w:bCs/>
                <w:sz w:val="20"/>
              </w:rPr>
              <w:t>:_______</w:t>
            </w:r>
          </w:p>
          <w:p w14:paraId="7DFB8A6A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H</w:t>
            </w:r>
            <w:r w:rsidRPr="0029507B">
              <w:rPr>
                <w:bCs/>
                <w:sz w:val="20"/>
              </w:rPr>
              <w:t>/</w:t>
            </w:r>
            <w:r>
              <w:rPr>
                <w:bCs/>
                <w:sz w:val="20"/>
                <w:lang w:val="uz-Cyrl-UZ"/>
              </w:rPr>
              <w:t>r</w:t>
            </w:r>
            <w:r w:rsidRPr="0029507B">
              <w:rPr>
                <w:bCs/>
                <w:sz w:val="20"/>
              </w:rPr>
              <w:t xml:space="preserve"> _______________________</w:t>
            </w:r>
          </w:p>
          <w:p w14:paraId="35F9F37A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v _________________________</w:t>
            </w:r>
          </w:p>
          <w:p w14:paraId="50FE699C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Bank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>
              <w:rPr>
                <w:bCs/>
                <w:sz w:val="20"/>
                <w:lang w:val="uz-Cyrl-UZ"/>
              </w:rPr>
              <w:t>kodi</w:t>
            </w:r>
            <w:r w:rsidRPr="0029507B">
              <w:rPr>
                <w:bCs/>
                <w:sz w:val="20"/>
              </w:rPr>
              <w:t xml:space="preserve"> __________</w:t>
            </w:r>
          </w:p>
          <w:p w14:paraId="4B265ACA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1975DE69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Rahbar</w:t>
            </w:r>
            <w:r w:rsidRPr="0029507B">
              <w:rPr>
                <w:bCs/>
                <w:sz w:val="20"/>
              </w:rPr>
              <w:t>____________</w:t>
            </w:r>
          </w:p>
          <w:p w14:paraId="59E2329E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55BCB462" w14:textId="77777777" w:rsidR="00626E2B" w:rsidRPr="0029507B" w:rsidRDefault="00626E2B" w:rsidP="009272D1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Bosh</w:t>
            </w:r>
            <w:r w:rsidRPr="0029507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uz-Cyrl-UZ"/>
              </w:rPr>
              <w:t>hisobchi</w:t>
            </w:r>
            <w:r w:rsidRPr="0029507B">
              <w:rPr>
                <w:bCs/>
                <w:sz w:val="20"/>
              </w:rPr>
              <w:t>___________</w:t>
            </w:r>
          </w:p>
          <w:p w14:paraId="4360FD67" w14:textId="77777777" w:rsidR="00626E2B" w:rsidRPr="000F06B1" w:rsidRDefault="00626E2B" w:rsidP="009272D1">
            <w:pPr>
              <w:tabs>
                <w:tab w:val="left" w:pos="567"/>
              </w:tabs>
              <w:rPr>
                <w:b/>
                <w:sz w:val="20"/>
                <w:lang w:val="uz-Cyrl-UZ"/>
              </w:rPr>
            </w:pPr>
            <w:r w:rsidRPr="0029507B">
              <w:rPr>
                <w:bCs/>
                <w:sz w:val="20"/>
              </w:rPr>
              <w:t>M.</w:t>
            </w:r>
            <w:r>
              <w:rPr>
                <w:bCs/>
                <w:sz w:val="20"/>
                <w:lang w:val="uz-Cyrl-UZ"/>
              </w:rPr>
              <w:t>O‘</w:t>
            </w:r>
            <w:r w:rsidRPr="0029507B">
              <w:rPr>
                <w:bCs/>
                <w:sz w:val="20"/>
              </w:rPr>
              <w:t>.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 w:rsidRPr="000F06B1">
              <w:rPr>
                <w:sz w:val="20"/>
                <w:lang w:val="uz-Cyrl-UZ"/>
              </w:rPr>
              <w:t>(</w:t>
            </w:r>
            <w:r>
              <w:rPr>
                <w:sz w:val="20"/>
                <w:lang w:val="uz-Cyrl-UZ"/>
              </w:rPr>
              <w:t>agar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mavjud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bo‘lsa</w:t>
            </w:r>
            <w:r w:rsidRPr="000F06B1">
              <w:rPr>
                <w:sz w:val="20"/>
                <w:lang w:val="uz-Cyrl-UZ"/>
              </w:rPr>
              <w:t>)</w:t>
            </w:r>
          </w:p>
        </w:tc>
      </w:tr>
    </w:tbl>
    <w:p w14:paraId="6920824E" w14:textId="77777777" w:rsidR="00626E2B" w:rsidRPr="000F06B1" w:rsidRDefault="00626E2B" w:rsidP="00626E2B">
      <w:pPr>
        <w:tabs>
          <w:tab w:val="left" w:pos="567"/>
        </w:tabs>
        <w:jc w:val="both"/>
        <w:rPr>
          <w:sz w:val="20"/>
          <w:lang w:val="ru-RU"/>
        </w:rPr>
      </w:pPr>
    </w:p>
    <w:p w14:paraId="1F33E226" w14:textId="77777777" w:rsidR="00626E2B" w:rsidRPr="000F06B1" w:rsidRDefault="00626E2B" w:rsidP="00626E2B">
      <w:pPr>
        <w:tabs>
          <w:tab w:val="left" w:pos="567"/>
        </w:tabs>
        <w:jc w:val="both"/>
        <w:rPr>
          <w:sz w:val="20"/>
          <w:lang w:val="uz-Cyrl-UZ"/>
        </w:rPr>
      </w:pPr>
    </w:p>
    <w:p w14:paraId="2477904B" w14:textId="77777777" w:rsidR="00626E2B" w:rsidRPr="000F06B1" w:rsidRDefault="00626E2B">
      <w:pPr>
        <w:numPr>
          <w:ilvl w:val="0"/>
          <w:numId w:val="8"/>
        </w:numPr>
        <w:tabs>
          <w:tab w:val="left" w:pos="284"/>
          <w:tab w:val="left" w:pos="567"/>
          <w:tab w:val="left" w:pos="993"/>
        </w:tabs>
        <w:ind w:hanging="11"/>
        <w:jc w:val="both"/>
        <w:rPr>
          <w:b/>
          <w:i/>
          <w:sz w:val="20"/>
          <w:u w:val="single"/>
          <w:lang w:val="uz-Cyrl-UZ"/>
        </w:rPr>
      </w:pPr>
      <w:r>
        <w:rPr>
          <w:b/>
          <w:i/>
          <w:sz w:val="20"/>
          <w:u w:val="single"/>
          <w:lang w:val="uz-Cyrl-UZ"/>
        </w:rPr>
        <w:t>Shartnomaning</w:t>
      </w:r>
      <w:r w:rsidRPr="000F06B1">
        <w:rPr>
          <w:b/>
          <w:i/>
          <w:sz w:val="20"/>
          <w:u w:val="single"/>
          <w:lang w:val="uz-Cyrl-UZ"/>
        </w:rPr>
        <w:t xml:space="preserve"> 4.3-</w:t>
      </w:r>
      <w:r>
        <w:rPr>
          <w:b/>
          <w:i/>
          <w:sz w:val="20"/>
          <w:u w:val="single"/>
          <w:lang w:val="uz-Cyrl-UZ"/>
        </w:rPr>
        <w:t>bandi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faqatgina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Kafilning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asosiy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hisobvarag‘i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boshqa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bankda</w:t>
      </w:r>
      <w:r w:rsidRPr="000F06B1">
        <w:rPr>
          <w:b/>
          <w:i/>
          <w:sz w:val="20"/>
          <w:u w:val="single"/>
          <w:lang w:val="uz-Cyrl-UZ"/>
        </w:rPr>
        <w:t xml:space="preserve"> x</w:t>
      </w:r>
      <w:r>
        <w:rPr>
          <w:b/>
          <w:i/>
          <w:sz w:val="20"/>
          <w:u w:val="single"/>
          <w:lang w:val="uz-Cyrl-UZ"/>
        </w:rPr>
        <w:t>izmat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ko‘rsatilganda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ko‘zda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tutiladi</w:t>
      </w:r>
      <w:r w:rsidRPr="000F06B1">
        <w:rPr>
          <w:b/>
          <w:i/>
          <w:sz w:val="20"/>
          <w:u w:val="single"/>
          <w:lang w:val="uz-Cyrl-UZ"/>
        </w:rPr>
        <w:t>.</w:t>
      </w:r>
    </w:p>
    <w:p w14:paraId="19E74179" w14:textId="77777777" w:rsidR="00626E2B" w:rsidRPr="000F06B1" w:rsidRDefault="00626E2B">
      <w:pPr>
        <w:numPr>
          <w:ilvl w:val="0"/>
          <w:numId w:val="8"/>
        </w:numPr>
        <w:tabs>
          <w:tab w:val="left" w:pos="284"/>
          <w:tab w:val="left" w:pos="567"/>
          <w:tab w:val="left" w:pos="993"/>
        </w:tabs>
        <w:ind w:hanging="11"/>
        <w:jc w:val="both"/>
        <w:rPr>
          <w:b/>
          <w:i/>
          <w:sz w:val="20"/>
          <w:u w:val="single"/>
          <w:lang w:val="uz-Cyrl-UZ"/>
        </w:rPr>
      </w:pPr>
      <w:r>
        <w:rPr>
          <w:b/>
          <w:i/>
          <w:sz w:val="20"/>
          <w:u w:val="single"/>
          <w:lang w:val="uz-Cyrl-UZ"/>
        </w:rPr>
        <w:t>Toshkent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shahridan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tashqarida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joylashgan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filiallar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uchun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shartnomaning</w:t>
      </w:r>
      <w:r w:rsidRPr="000F06B1">
        <w:rPr>
          <w:b/>
          <w:i/>
          <w:sz w:val="20"/>
          <w:u w:val="single"/>
          <w:lang w:val="uz-Cyrl-UZ"/>
        </w:rPr>
        <w:t xml:space="preserve"> 5.4-</w:t>
      </w:r>
      <w:r>
        <w:rPr>
          <w:b/>
          <w:i/>
          <w:sz w:val="20"/>
          <w:u w:val="single"/>
          <w:lang w:val="uz-Cyrl-UZ"/>
        </w:rPr>
        <w:t>bandida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hududiy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sudi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ko‘rsatiladi</w:t>
      </w:r>
      <w:r w:rsidRPr="000F06B1">
        <w:rPr>
          <w:b/>
          <w:i/>
          <w:sz w:val="20"/>
          <w:u w:val="single"/>
          <w:lang w:val="uz-Cyrl-UZ"/>
        </w:rPr>
        <w:t>.</w:t>
      </w:r>
    </w:p>
    <w:p w14:paraId="57C78996" w14:textId="77777777" w:rsidR="00626E2B" w:rsidRPr="000F06B1" w:rsidRDefault="00626E2B" w:rsidP="00626E2B">
      <w:pPr>
        <w:tabs>
          <w:tab w:val="left" w:pos="567"/>
        </w:tabs>
        <w:spacing w:after="23"/>
        <w:jc w:val="center"/>
        <w:rPr>
          <w:b/>
          <w:sz w:val="20"/>
          <w:lang w:val="uz-Cyrl-UZ"/>
        </w:rPr>
      </w:pPr>
    </w:p>
    <w:p w14:paraId="1CF61609" w14:textId="77777777" w:rsidR="00626E2B" w:rsidRPr="000F06B1" w:rsidRDefault="00626E2B" w:rsidP="00626E2B">
      <w:pPr>
        <w:tabs>
          <w:tab w:val="left" w:pos="567"/>
        </w:tabs>
        <w:spacing w:after="23"/>
        <w:jc w:val="center"/>
        <w:rPr>
          <w:b/>
          <w:sz w:val="20"/>
          <w:lang w:val="uz-Cyrl-UZ"/>
        </w:rPr>
      </w:pPr>
    </w:p>
    <w:p w14:paraId="27B8293E" w14:textId="77777777" w:rsidR="00626E2B" w:rsidRPr="000F06B1" w:rsidRDefault="00626E2B" w:rsidP="00626E2B">
      <w:pPr>
        <w:tabs>
          <w:tab w:val="left" w:pos="567"/>
        </w:tabs>
        <w:spacing w:after="23"/>
        <w:jc w:val="center"/>
        <w:rPr>
          <w:b/>
          <w:sz w:val="20"/>
          <w:lang w:val="uz-Cyrl-UZ"/>
        </w:rPr>
      </w:pPr>
    </w:p>
    <w:p w14:paraId="5F12FE6C" w14:textId="77777777" w:rsidR="00626E2B" w:rsidRPr="000F06B1" w:rsidRDefault="00626E2B" w:rsidP="00626E2B">
      <w:pPr>
        <w:tabs>
          <w:tab w:val="left" w:pos="567"/>
        </w:tabs>
        <w:spacing w:after="23"/>
        <w:jc w:val="center"/>
        <w:rPr>
          <w:b/>
          <w:sz w:val="20"/>
          <w:lang w:val="uz-Cyrl-UZ"/>
        </w:rPr>
      </w:pPr>
    </w:p>
    <w:p w14:paraId="76B75956" w14:textId="77777777" w:rsidR="00626E2B" w:rsidRP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4C52AE2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9BFA24D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F3503FC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4922E207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491991D4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C75B390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49ECD3B5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36F5FD4A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45677AE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3EF55EE8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41214A7D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1397D6BC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2F808489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FD303B7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61349BD0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5061076B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3518B5F7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57F9080B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7D7ABA3C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1DBF527D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6B866D6A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3B1FF37C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6E1A4644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737E794F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740083A4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3A8DD156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60ECDB7F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12858270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6F7CB53D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5CCA636A" w14:textId="77777777" w:rsidR="00626E2B" w:rsidRDefault="00626E2B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5B1BB3EC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2DDC91E2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72BC4127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499C968E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57AE8F0E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FF4E93B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52F9ED60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7E53E630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2CE75776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6F2BD804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40EE0B98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2C993988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0B2E8206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11A92A6B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5220B8AA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156E6CCC" w14:textId="77777777" w:rsidR="00836C5C" w:rsidRDefault="00836C5C" w:rsidP="00626E2B">
      <w:pPr>
        <w:tabs>
          <w:tab w:val="left" w:pos="567"/>
        </w:tabs>
        <w:spacing w:after="23"/>
        <w:jc w:val="center"/>
        <w:rPr>
          <w:b/>
          <w:sz w:val="20"/>
        </w:rPr>
      </w:pPr>
    </w:p>
    <w:p w14:paraId="30D8F605" w14:textId="77777777" w:rsidR="00836C5C" w:rsidRDefault="00836C5C" w:rsidP="003647C9">
      <w:pPr>
        <w:tabs>
          <w:tab w:val="left" w:pos="567"/>
        </w:tabs>
        <w:spacing w:after="23"/>
        <w:rPr>
          <w:b/>
          <w:sz w:val="20"/>
        </w:rPr>
      </w:pPr>
    </w:p>
    <w:sectPr w:rsidR="00836C5C" w:rsidSect="00626E2B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851" w:right="900" w:bottom="567" w:left="1701" w:header="709" w:footer="1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A566" w14:textId="77777777" w:rsidR="00D4380F" w:rsidRDefault="00D4380F">
      <w:r>
        <w:separator/>
      </w:r>
    </w:p>
  </w:endnote>
  <w:endnote w:type="continuationSeparator" w:id="0">
    <w:p w14:paraId="33B5E6A2" w14:textId="77777777" w:rsidR="00D4380F" w:rsidRDefault="00D4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23A1" w14:textId="77777777" w:rsidR="0041571A" w:rsidRPr="00C26AB3" w:rsidRDefault="00000000">
    <w:pPr>
      <w:pStyle w:val="ae"/>
      <w:framePr w:wrap="around" w:vAnchor="text" w:hAnchor="margin" w:xAlign="right" w:y="1"/>
      <w:rPr>
        <w:rStyle w:val="af0"/>
        <w:sz w:val="23"/>
        <w:szCs w:val="23"/>
      </w:rPr>
    </w:pPr>
    <w:r w:rsidRPr="00C26AB3">
      <w:rPr>
        <w:rStyle w:val="af0"/>
        <w:sz w:val="23"/>
        <w:szCs w:val="23"/>
      </w:rPr>
      <w:fldChar w:fldCharType="begin"/>
    </w:r>
    <w:r w:rsidRPr="00C26AB3">
      <w:rPr>
        <w:rStyle w:val="af0"/>
        <w:sz w:val="23"/>
        <w:szCs w:val="23"/>
      </w:rPr>
      <w:instrText xml:space="preserve">PAGE  </w:instrText>
    </w:r>
    <w:r w:rsidRPr="00C26AB3">
      <w:rPr>
        <w:rStyle w:val="af0"/>
        <w:sz w:val="23"/>
        <w:szCs w:val="23"/>
      </w:rPr>
      <w:fldChar w:fldCharType="separate"/>
    </w:r>
    <w:r>
      <w:rPr>
        <w:rStyle w:val="af0"/>
        <w:noProof/>
        <w:sz w:val="23"/>
        <w:szCs w:val="23"/>
      </w:rPr>
      <w:t>52</w:t>
    </w:r>
    <w:r w:rsidRPr="00C26AB3">
      <w:rPr>
        <w:rStyle w:val="af0"/>
        <w:sz w:val="23"/>
        <w:szCs w:val="23"/>
      </w:rPr>
      <w:fldChar w:fldCharType="end"/>
    </w:r>
  </w:p>
  <w:p w14:paraId="3B2D9215" w14:textId="77777777" w:rsidR="0041571A" w:rsidRPr="00C26AB3" w:rsidRDefault="0041571A">
    <w:pPr>
      <w:pStyle w:val="ae"/>
      <w:ind w:right="360"/>
      <w:rPr>
        <w:sz w:val="23"/>
        <w:szCs w:val="23"/>
      </w:rPr>
    </w:pPr>
  </w:p>
  <w:p w14:paraId="5E4A0B1D" w14:textId="77777777" w:rsidR="0041571A" w:rsidRPr="00C26AB3" w:rsidRDefault="0041571A">
    <w:pPr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90B" w14:textId="77777777" w:rsidR="0041571A" w:rsidRPr="00CC0120" w:rsidRDefault="0041571A" w:rsidP="00CC0120">
    <w:pPr>
      <w:pStyle w:val="ae"/>
      <w:tabs>
        <w:tab w:val="clear" w:pos="54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88F" w14:textId="77777777" w:rsidR="0041571A" w:rsidRDefault="0041571A" w:rsidP="0073129D">
    <w:pPr>
      <w:pStyle w:val="ae"/>
      <w:tabs>
        <w:tab w:val="clear" w:pos="5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978F" w14:textId="77777777" w:rsidR="00D4380F" w:rsidRDefault="00D4380F">
      <w:r>
        <w:separator/>
      </w:r>
    </w:p>
  </w:footnote>
  <w:footnote w:type="continuationSeparator" w:id="0">
    <w:p w14:paraId="67369678" w14:textId="77777777" w:rsidR="00D4380F" w:rsidRDefault="00D4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7547" w14:textId="77777777" w:rsidR="0041571A" w:rsidRDefault="0041571A" w:rsidP="00B4427F">
    <w:pPr>
      <w:pStyle w:val="af8"/>
      <w:rPr>
        <w:sz w:val="2"/>
        <w:szCs w:val="2"/>
      </w:rPr>
    </w:pPr>
  </w:p>
  <w:p w14:paraId="0C860DDB" w14:textId="77777777" w:rsidR="00836C5C" w:rsidRPr="00B4427F" w:rsidRDefault="00836C5C" w:rsidP="00B4427F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480A387C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1B40C20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46E5214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51652BE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FCC84F0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FC8ABBC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A8CDDDC"/>
    <w:lvl w:ilvl="0">
      <w:start w:val="1"/>
      <w:numFmt w:val="bullet"/>
      <w:pStyle w:val="a0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</w:abstractNum>
  <w:abstractNum w:abstractNumId="7" w15:restartNumberingAfterBreak="0">
    <w:nsid w:val="0CCC17A3"/>
    <w:multiLevelType w:val="hybridMultilevel"/>
    <w:tmpl w:val="4FA6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145"/>
    <w:multiLevelType w:val="hybridMultilevel"/>
    <w:tmpl w:val="E4A0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15239"/>
    <w:multiLevelType w:val="hybridMultilevel"/>
    <w:tmpl w:val="3BC4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6841"/>
    <w:multiLevelType w:val="hybridMultilevel"/>
    <w:tmpl w:val="A4A2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2AF9"/>
    <w:multiLevelType w:val="hybridMultilevel"/>
    <w:tmpl w:val="A51A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7C4BD8"/>
    <w:multiLevelType w:val="multilevel"/>
    <w:tmpl w:val="D668FFB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370D2F78"/>
    <w:multiLevelType w:val="hybridMultilevel"/>
    <w:tmpl w:val="9C8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37A7"/>
    <w:multiLevelType w:val="hybridMultilevel"/>
    <w:tmpl w:val="A0C65B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87C097E"/>
    <w:multiLevelType w:val="hybridMultilevel"/>
    <w:tmpl w:val="22A4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043">
    <w:abstractNumId w:val="6"/>
  </w:num>
  <w:num w:numId="2" w16cid:durableId="2070491227">
    <w:abstractNumId w:val="4"/>
  </w:num>
  <w:num w:numId="3" w16cid:durableId="1110009543">
    <w:abstractNumId w:val="3"/>
  </w:num>
  <w:num w:numId="4" w16cid:durableId="605163003">
    <w:abstractNumId w:val="5"/>
  </w:num>
  <w:num w:numId="5" w16cid:durableId="1988823180">
    <w:abstractNumId w:val="2"/>
  </w:num>
  <w:num w:numId="6" w16cid:durableId="499544425">
    <w:abstractNumId w:val="1"/>
  </w:num>
  <w:num w:numId="7" w16cid:durableId="283266884">
    <w:abstractNumId w:val="0"/>
  </w:num>
  <w:num w:numId="8" w16cid:durableId="1958677208">
    <w:abstractNumId w:val="10"/>
  </w:num>
  <w:num w:numId="9" w16cid:durableId="1149371629">
    <w:abstractNumId w:val="9"/>
  </w:num>
  <w:num w:numId="10" w16cid:durableId="389041255">
    <w:abstractNumId w:val="8"/>
  </w:num>
  <w:num w:numId="11" w16cid:durableId="1303585583">
    <w:abstractNumId w:val="7"/>
  </w:num>
  <w:num w:numId="12" w16cid:durableId="1910001307">
    <w:abstractNumId w:val="11"/>
  </w:num>
  <w:num w:numId="13" w16cid:durableId="1526480572">
    <w:abstractNumId w:val="12"/>
  </w:num>
  <w:num w:numId="14" w16cid:durableId="1910385308">
    <w:abstractNumId w:val="13"/>
  </w:num>
  <w:num w:numId="15" w16cid:durableId="1677229577">
    <w:abstractNumId w:val="14"/>
  </w:num>
  <w:num w:numId="16" w16cid:durableId="189747398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B"/>
    <w:rsid w:val="0000326A"/>
    <w:rsid w:val="0031404D"/>
    <w:rsid w:val="003647C9"/>
    <w:rsid w:val="00401E89"/>
    <w:rsid w:val="0041571A"/>
    <w:rsid w:val="00486B32"/>
    <w:rsid w:val="0049778A"/>
    <w:rsid w:val="00626E2B"/>
    <w:rsid w:val="006644FA"/>
    <w:rsid w:val="00745D1E"/>
    <w:rsid w:val="00836C5C"/>
    <w:rsid w:val="00D4380F"/>
    <w:rsid w:val="00D71002"/>
    <w:rsid w:val="00EA61C4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F969"/>
  <w15:chartTrackingRefBased/>
  <w15:docId w15:val="{2CBB163B-DF83-4431-A256-31D6FC5E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6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1">
    <w:name w:val="heading 1"/>
    <w:basedOn w:val="a1"/>
    <w:next w:val="a1"/>
    <w:link w:val="10"/>
    <w:qFormat/>
    <w:rsid w:val="00626E2B"/>
    <w:pPr>
      <w:keepNext/>
      <w:tabs>
        <w:tab w:val="num" w:pos="360"/>
      </w:tabs>
      <w:ind w:left="360" w:firstLine="720"/>
      <w:jc w:val="center"/>
      <w:outlineLvl w:val="0"/>
    </w:pPr>
    <w:rPr>
      <w:b/>
      <w:i/>
      <w:lang w:val="ru-RU"/>
    </w:rPr>
  </w:style>
  <w:style w:type="paragraph" w:styleId="21">
    <w:name w:val="heading 2"/>
    <w:basedOn w:val="a1"/>
    <w:next w:val="a1"/>
    <w:link w:val="22"/>
    <w:qFormat/>
    <w:rsid w:val="00626E2B"/>
    <w:pPr>
      <w:keepNext/>
      <w:tabs>
        <w:tab w:val="num" w:pos="360"/>
      </w:tabs>
      <w:ind w:left="360" w:hanging="360"/>
      <w:jc w:val="both"/>
      <w:outlineLvl w:val="1"/>
    </w:pPr>
    <w:rPr>
      <w:b/>
      <w:i/>
      <w:lang w:val="ru-RU"/>
    </w:rPr>
  </w:style>
  <w:style w:type="paragraph" w:styleId="30">
    <w:name w:val="heading 3"/>
    <w:basedOn w:val="a1"/>
    <w:next w:val="a1"/>
    <w:link w:val="31"/>
    <w:semiHidden/>
    <w:unhideWhenUsed/>
    <w:qFormat/>
    <w:rsid w:val="00626E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626E2B"/>
    <w:pPr>
      <w:keepNext/>
      <w:tabs>
        <w:tab w:val="num" w:pos="1960"/>
      </w:tabs>
      <w:ind w:left="1960" w:hanging="1800"/>
      <w:jc w:val="center"/>
      <w:outlineLvl w:val="3"/>
    </w:pPr>
    <w:rPr>
      <w:b/>
      <w:lang w:val="ru-RU" w:eastAsia="en-US"/>
    </w:rPr>
  </w:style>
  <w:style w:type="paragraph" w:styleId="6">
    <w:name w:val="heading 6"/>
    <w:basedOn w:val="a1"/>
    <w:next w:val="a1"/>
    <w:link w:val="60"/>
    <w:qFormat/>
    <w:rsid w:val="00626E2B"/>
    <w:pPr>
      <w:keepNext/>
      <w:tabs>
        <w:tab w:val="num" w:pos="360"/>
      </w:tabs>
      <w:ind w:left="360" w:hanging="360"/>
      <w:outlineLvl w:val="5"/>
    </w:pPr>
    <w:rPr>
      <w:b/>
      <w:color w:val="00000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26E2B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22">
    <w:name w:val="Заголовок 2 Знак"/>
    <w:basedOn w:val="a2"/>
    <w:link w:val="21"/>
    <w:rsid w:val="00626E2B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1">
    <w:name w:val="Заголовок 3 Знак"/>
    <w:basedOn w:val="a2"/>
    <w:link w:val="30"/>
    <w:semiHidden/>
    <w:rsid w:val="00626E2B"/>
    <w:rPr>
      <w:rFonts w:ascii="Cambria" w:eastAsia="Times New Roman" w:hAnsi="Cambria" w:cs="Times New Roman"/>
      <w:b/>
      <w:bCs/>
      <w:kern w:val="0"/>
      <w:sz w:val="26"/>
      <w:szCs w:val="26"/>
      <w:lang w:val="en-US" w:eastAsia="ru-RU"/>
      <w14:ligatures w14:val="none"/>
    </w:rPr>
  </w:style>
  <w:style w:type="character" w:customStyle="1" w:styleId="41">
    <w:name w:val="Заголовок 4 Знак"/>
    <w:basedOn w:val="a2"/>
    <w:link w:val="40"/>
    <w:rsid w:val="00626E2B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60">
    <w:name w:val="Заголовок 6 Знак"/>
    <w:basedOn w:val="a2"/>
    <w:link w:val="6"/>
    <w:rsid w:val="00626E2B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11">
    <w:name w:val="Знак1 Знак Знак Знак Знак Знак Знак1 Знак Знак Знак Знак Знак Знак"/>
    <w:basedOn w:val="a1"/>
    <w:rsid w:val="00626E2B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styleId="a5">
    <w:name w:val="Body Text Indent"/>
    <w:basedOn w:val="a1"/>
    <w:link w:val="a6"/>
    <w:rsid w:val="00626E2B"/>
    <w:pPr>
      <w:jc w:val="center"/>
    </w:pPr>
    <w:rPr>
      <w:lang w:val="ru-RU" w:eastAsia="en-US"/>
    </w:rPr>
  </w:style>
  <w:style w:type="character" w:customStyle="1" w:styleId="a6">
    <w:name w:val="Основной текст с отступом Знак"/>
    <w:basedOn w:val="a2"/>
    <w:link w:val="a5"/>
    <w:rsid w:val="00626E2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7">
    <w:name w:val="Plain Text"/>
    <w:basedOn w:val="a1"/>
    <w:link w:val="a8"/>
    <w:rsid w:val="00626E2B"/>
    <w:pPr>
      <w:tabs>
        <w:tab w:val="num" w:pos="1960"/>
      </w:tabs>
      <w:ind w:left="1960" w:hanging="1800"/>
    </w:pPr>
    <w:rPr>
      <w:rFonts w:ascii="Courier" w:hAnsi="Courier"/>
      <w:sz w:val="20"/>
      <w:lang w:eastAsia="en-US"/>
    </w:rPr>
  </w:style>
  <w:style w:type="character" w:customStyle="1" w:styleId="a8">
    <w:name w:val="Текст Знак"/>
    <w:basedOn w:val="a2"/>
    <w:link w:val="a7"/>
    <w:rsid w:val="00626E2B"/>
    <w:rPr>
      <w:rFonts w:ascii="Courier" w:eastAsia="Times New Roman" w:hAnsi="Courier" w:cs="Times New Roman"/>
      <w:kern w:val="0"/>
      <w:sz w:val="20"/>
      <w:szCs w:val="20"/>
      <w:lang w:val="en-US"/>
      <w14:ligatures w14:val="none"/>
    </w:rPr>
  </w:style>
  <w:style w:type="character" w:styleId="a9">
    <w:name w:val="annotation reference"/>
    <w:uiPriority w:val="99"/>
    <w:semiHidden/>
    <w:rsid w:val="00626E2B"/>
    <w:rPr>
      <w:sz w:val="16"/>
    </w:rPr>
  </w:style>
  <w:style w:type="paragraph" w:styleId="aa">
    <w:name w:val="annotation text"/>
    <w:basedOn w:val="a1"/>
    <w:link w:val="ab"/>
    <w:uiPriority w:val="99"/>
    <w:semiHidden/>
    <w:rsid w:val="00626E2B"/>
    <w:pPr>
      <w:tabs>
        <w:tab w:val="num" w:pos="1960"/>
      </w:tabs>
      <w:ind w:left="1960" w:hanging="1800"/>
    </w:pPr>
    <w:rPr>
      <w:sz w:val="20"/>
      <w:lang w:eastAsia="en-US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626E2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c">
    <w:name w:val="footnote reference"/>
    <w:semiHidden/>
    <w:rsid w:val="00626E2B"/>
    <w:rPr>
      <w:vertAlign w:val="superscript"/>
    </w:rPr>
  </w:style>
  <w:style w:type="paragraph" w:styleId="a0">
    <w:name w:val="footnote text"/>
    <w:basedOn w:val="a1"/>
    <w:link w:val="ad"/>
    <w:semiHidden/>
    <w:rsid w:val="00626E2B"/>
    <w:pPr>
      <w:numPr>
        <w:numId w:val="1"/>
      </w:numPr>
      <w:tabs>
        <w:tab w:val="clear" w:pos="5464"/>
        <w:tab w:val="num" w:pos="1960"/>
      </w:tabs>
      <w:ind w:left="1960" w:hanging="1800"/>
    </w:pPr>
    <w:rPr>
      <w:sz w:val="20"/>
      <w:lang w:eastAsia="en-US"/>
    </w:rPr>
  </w:style>
  <w:style w:type="character" w:customStyle="1" w:styleId="ad">
    <w:name w:val="Текст сноски Знак"/>
    <w:basedOn w:val="a2"/>
    <w:link w:val="a0"/>
    <w:semiHidden/>
    <w:rsid w:val="00626E2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e">
    <w:name w:val="footer"/>
    <w:basedOn w:val="a1"/>
    <w:link w:val="af"/>
    <w:uiPriority w:val="99"/>
    <w:rsid w:val="00626E2B"/>
    <w:pPr>
      <w:tabs>
        <w:tab w:val="center" w:pos="4320"/>
        <w:tab w:val="num" w:pos="5464"/>
        <w:tab w:val="right" w:pos="8640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626E2B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f0">
    <w:name w:val="page number"/>
    <w:basedOn w:val="a2"/>
    <w:rsid w:val="00626E2B"/>
  </w:style>
  <w:style w:type="paragraph" w:styleId="a">
    <w:name w:val="List Bullet"/>
    <w:basedOn w:val="a1"/>
    <w:autoRedefine/>
    <w:rsid w:val="00626E2B"/>
    <w:pPr>
      <w:numPr>
        <w:numId w:val="3"/>
      </w:numPr>
      <w:tabs>
        <w:tab w:val="clear" w:pos="1492"/>
        <w:tab w:val="num" w:pos="360"/>
      </w:tabs>
      <w:ind w:left="360"/>
    </w:pPr>
  </w:style>
  <w:style w:type="paragraph" w:styleId="2">
    <w:name w:val="List Bullet 2"/>
    <w:basedOn w:val="a1"/>
    <w:autoRedefine/>
    <w:rsid w:val="00626E2B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32">
    <w:name w:val="List Bullet 3"/>
    <w:basedOn w:val="a1"/>
    <w:autoRedefine/>
    <w:rsid w:val="00626E2B"/>
    <w:pPr>
      <w:tabs>
        <w:tab w:val="num" w:pos="926"/>
      </w:tabs>
      <w:ind w:left="926" w:hanging="360"/>
    </w:pPr>
  </w:style>
  <w:style w:type="paragraph" w:styleId="42">
    <w:name w:val="List Bullet 4"/>
    <w:basedOn w:val="a1"/>
    <w:autoRedefine/>
    <w:rsid w:val="00626E2B"/>
    <w:pPr>
      <w:tabs>
        <w:tab w:val="num" w:pos="1209"/>
      </w:tabs>
      <w:ind w:left="1209" w:hanging="360"/>
    </w:pPr>
  </w:style>
  <w:style w:type="paragraph" w:styleId="50">
    <w:name w:val="List Bullet 5"/>
    <w:basedOn w:val="a1"/>
    <w:autoRedefine/>
    <w:rsid w:val="00626E2B"/>
    <w:pPr>
      <w:tabs>
        <w:tab w:val="num" w:pos="1492"/>
      </w:tabs>
      <w:ind w:left="1492" w:hanging="360"/>
    </w:pPr>
  </w:style>
  <w:style w:type="paragraph" w:styleId="af1">
    <w:name w:val="List Number"/>
    <w:basedOn w:val="a1"/>
    <w:rsid w:val="00626E2B"/>
    <w:pPr>
      <w:tabs>
        <w:tab w:val="num" w:pos="360"/>
      </w:tabs>
      <w:ind w:left="360" w:hanging="360"/>
    </w:pPr>
  </w:style>
  <w:style w:type="paragraph" w:styleId="20">
    <w:name w:val="List Number 2"/>
    <w:basedOn w:val="a1"/>
    <w:rsid w:val="00626E2B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1"/>
    <w:rsid w:val="00626E2B"/>
    <w:pPr>
      <w:numPr>
        <w:numId w:val="5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1"/>
    <w:rsid w:val="00626E2B"/>
    <w:pPr>
      <w:numPr>
        <w:numId w:val="6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1"/>
    <w:rsid w:val="00626E2B"/>
    <w:pPr>
      <w:numPr>
        <w:numId w:val="7"/>
      </w:numPr>
      <w:tabs>
        <w:tab w:val="clear" w:pos="1209"/>
        <w:tab w:val="num" w:pos="1492"/>
      </w:tabs>
      <w:ind w:left="1492"/>
    </w:pPr>
  </w:style>
  <w:style w:type="paragraph" w:styleId="af2">
    <w:name w:val="table of figures"/>
    <w:basedOn w:val="a1"/>
    <w:next w:val="a1"/>
    <w:semiHidden/>
    <w:rsid w:val="00626E2B"/>
  </w:style>
  <w:style w:type="paragraph" w:styleId="23">
    <w:name w:val="Body Text 2"/>
    <w:basedOn w:val="a1"/>
    <w:link w:val="24"/>
    <w:rsid w:val="00626E2B"/>
    <w:pPr>
      <w:tabs>
        <w:tab w:val="num" w:pos="1209"/>
      </w:tabs>
      <w:ind w:left="1209" w:hanging="360"/>
      <w:jc w:val="both"/>
    </w:pPr>
    <w:rPr>
      <w:lang w:val="ru-RU"/>
    </w:rPr>
  </w:style>
  <w:style w:type="character" w:customStyle="1" w:styleId="24">
    <w:name w:val="Основной текст 2 Знак"/>
    <w:basedOn w:val="a2"/>
    <w:link w:val="23"/>
    <w:rsid w:val="00626E2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3">
    <w:name w:val="Body Text"/>
    <w:basedOn w:val="a1"/>
    <w:link w:val="af4"/>
    <w:rsid w:val="00626E2B"/>
    <w:pPr>
      <w:jc w:val="both"/>
    </w:pPr>
    <w:rPr>
      <w:lang w:val="ru-RU"/>
    </w:rPr>
  </w:style>
  <w:style w:type="character" w:customStyle="1" w:styleId="af4">
    <w:name w:val="Основной текст Знак"/>
    <w:basedOn w:val="a2"/>
    <w:link w:val="af3"/>
    <w:rsid w:val="00626E2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3">
    <w:name w:val="Body Text Indent 3"/>
    <w:basedOn w:val="a1"/>
    <w:link w:val="34"/>
    <w:rsid w:val="00626E2B"/>
    <w:pPr>
      <w:tabs>
        <w:tab w:val="num" w:pos="360"/>
      </w:tabs>
      <w:ind w:left="360" w:hanging="360"/>
      <w:jc w:val="both"/>
    </w:pPr>
    <w:rPr>
      <w:color w:val="FF0000"/>
      <w:sz w:val="32"/>
      <w:lang w:val="ru-RU"/>
    </w:rPr>
  </w:style>
  <w:style w:type="character" w:customStyle="1" w:styleId="34">
    <w:name w:val="Основной текст с отступом 3 Знак"/>
    <w:basedOn w:val="a2"/>
    <w:link w:val="33"/>
    <w:rsid w:val="00626E2B"/>
    <w:rPr>
      <w:rFonts w:ascii="Times New Roman" w:eastAsia="Times New Roman" w:hAnsi="Times New Roman" w:cs="Times New Roman"/>
      <w:color w:val="FF0000"/>
      <w:kern w:val="0"/>
      <w:sz w:val="32"/>
      <w:szCs w:val="20"/>
      <w:lang w:eastAsia="ru-RU"/>
      <w14:ligatures w14:val="none"/>
    </w:rPr>
  </w:style>
  <w:style w:type="paragraph" w:styleId="35">
    <w:name w:val="Body Text 3"/>
    <w:basedOn w:val="a1"/>
    <w:link w:val="36"/>
    <w:rsid w:val="00626E2B"/>
    <w:pPr>
      <w:jc w:val="both"/>
    </w:pPr>
    <w:rPr>
      <w:color w:val="0000FF"/>
      <w:lang w:val="ru-RU"/>
    </w:rPr>
  </w:style>
  <w:style w:type="character" w:customStyle="1" w:styleId="36">
    <w:name w:val="Основной текст 3 Знак"/>
    <w:basedOn w:val="a2"/>
    <w:link w:val="35"/>
    <w:rsid w:val="00626E2B"/>
    <w:rPr>
      <w:rFonts w:ascii="Times New Roman" w:eastAsia="Times New Roman" w:hAnsi="Times New Roman" w:cs="Times New Roman"/>
      <w:color w:val="0000FF"/>
      <w:kern w:val="0"/>
      <w:sz w:val="24"/>
      <w:szCs w:val="20"/>
      <w:lang w:eastAsia="ru-RU"/>
      <w14:ligatures w14:val="none"/>
    </w:rPr>
  </w:style>
  <w:style w:type="paragraph" w:styleId="af5">
    <w:name w:val="Balloon Text"/>
    <w:basedOn w:val="a1"/>
    <w:link w:val="af6"/>
    <w:uiPriority w:val="99"/>
    <w:semiHidden/>
    <w:rsid w:val="00626E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26E2B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table" w:styleId="af7">
    <w:name w:val="Table Grid"/>
    <w:basedOn w:val="a3"/>
    <w:uiPriority w:val="59"/>
    <w:rsid w:val="00626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1"/>
    <w:link w:val="af9"/>
    <w:uiPriority w:val="99"/>
    <w:rsid w:val="00626E2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626E2B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fa">
    <w:name w:val="List Paragraph"/>
    <w:basedOn w:val="a1"/>
    <w:uiPriority w:val="34"/>
    <w:qFormat/>
    <w:rsid w:val="00626E2B"/>
    <w:pPr>
      <w:ind w:left="720"/>
      <w:contextualSpacing/>
    </w:pPr>
  </w:style>
  <w:style w:type="character" w:customStyle="1" w:styleId="afb">
    <w:name w:val="Основной текст + Курсив"/>
    <w:rsid w:val="00626E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Основной текст_"/>
    <w:link w:val="43"/>
    <w:rsid w:val="00626E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1"/>
    <w:link w:val="afc"/>
    <w:rsid w:val="00626E2B"/>
    <w:pPr>
      <w:widowControl w:val="0"/>
      <w:shd w:val="clear" w:color="auto" w:fill="FFFFFF"/>
      <w:spacing w:line="328" w:lineRule="exact"/>
      <w:ind w:hanging="1540"/>
      <w:jc w:val="right"/>
    </w:pPr>
    <w:rPr>
      <w:rFonts w:cstheme="minorBidi"/>
      <w:kern w:val="2"/>
      <w:sz w:val="27"/>
      <w:szCs w:val="27"/>
      <w:lang w:val="ru-RU" w:eastAsia="en-US"/>
      <w14:ligatures w14:val="standardContextual"/>
    </w:rPr>
  </w:style>
  <w:style w:type="character" w:customStyle="1" w:styleId="12">
    <w:name w:val="Основной текст1"/>
    <w:rsid w:val="00626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Impact0pt">
    <w:name w:val="Основной текст (2) + Impact;Не полужирный;Интервал 0 pt"/>
    <w:rsid w:val="00626E2B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0pt">
    <w:name w:val="Основной текст (2) + Интервал 0 pt"/>
    <w:rsid w:val="00626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d">
    <w:name w:val="annotation subject"/>
    <w:basedOn w:val="aa"/>
    <w:next w:val="aa"/>
    <w:link w:val="afe"/>
    <w:uiPriority w:val="99"/>
    <w:rsid w:val="00626E2B"/>
    <w:pPr>
      <w:tabs>
        <w:tab w:val="clear" w:pos="1960"/>
      </w:tabs>
      <w:ind w:left="0" w:firstLine="0"/>
    </w:pPr>
    <w:rPr>
      <w:b/>
      <w:bCs/>
      <w:lang w:eastAsia="ru-RU"/>
    </w:rPr>
  </w:style>
  <w:style w:type="character" w:customStyle="1" w:styleId="afe">
    <w:name w:val="Тема примечания Знак"/>
    <w:basedOn w:val="ab"/>
    <w:link w:val="afd"/>
    <w:uiPriority w:val="99"/>
    <w:rsid w:val="00626E2B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ru-RU"/>
      <w14:ligatures w14:val="none"/>
    </w:rPr>
  </w:style>
  <w:style w:type="character" w:customStyle="1" w:styleId="tlid-translation">
    <w:name w:val="tlid-translation"/>
    <w:rsid w:val="00626E2B"/>
  </w:style>
  <w:style w:type="paragraph" w:customStyle="1" w:styleId="110">
    <w:name w:val="Знак1 Знак Знак Знак Знак Знак Знак1 Знак Знак Знак Знак Знак Знак"/>
    <w:basedOn w:val="a1"/>
    <w:rsid w:val="00626E2B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customStyle="1" w:styleId="Iauiue3">
    <w:name w:val="Iau?iue3"/>
    <w:rsid w:val="00626E2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1"/>
    <w:link w:val="HTML0"/>
    <w:uiPriority w:val="99"/>
    <w:unhideWhenUsed/>
    <w:rsid w:val="0062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2"/>
    <w:link w:val="HTML"/>
    <w:uiPriority w:val="99"/>
    <w:rsid w:val="00626E2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rsid w:val="00626E2B"/>
  </w:style>
  <w:style w:type="paragraph" w:styleId="aff">
    <w:name w:val="No Spacing"/>
    <w:link w:val="aff0"/>
    <w:uiPriority w:val="1"/>
    <w:qFormat/>
    <w:rsid w:val="00626E2B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aff0">
    <w:name w:val="Без интервала Знак"/>
    <w:link w:val="aff"/>
    <w:uiPriority w:val="1"/>
    <w:rsid w:val="00626E2B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aff1">
    <w:name w:val="Hyperlink"/>
    <w:uiPriority w:val="99"/>
    <w:rsid w:val="00626E2B"/>
    <w:rPr>
      <w:color w:val="0000FF"/>
      <w:u w:val="single"/>
    </w:rPr>
  </w:style>
  <w:style w:type="paragraph" w:styleId="aff2">
    <w:name w:val="TOC Heading"/>
    <w:basedOn w:val="1"/>
    <w:next w:val="a1"/>
    <w:uiPriority w:val="39"/>
    <w:unhideWhenUsed/>
    <w:qFormat/>
    <w:rsid w:val="00626E2B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="Cambria" w:hAnsi="Cambria"/>
      <w:b w:val="0"/>
      <w:i w:val="0"/>
      <w:color w:val="365F91"/>
      <w:sz w:val="32"/>
      <w:szCs w:val="32"/>
      <w:lang w:val="en-US" w:eastAsia="en-US"/>
    </w:rPr>
  </w:style>
  <w:style w:type="paragraph" w:styleId="25">
    <w:name w:val="toc 2"/>
    <w:basedOn w:val="a1"/>
    <w:next w:val="a1"/>
    <w:autoRedefine/>
    <w:uiPriority w:val="39"/>
    <w:unhideWhenUsed/>
    <w:rsid w:val="00626E2B"/>
    <w:pPr>
      <w:tabs>
        <w:tab w:val="left" w:pos="660"/>
        <w:tab w:val="right" w:leader="dot" w:pos="9628"/>
      </w:tabs>
      <w:suppressAutoHyphens/>
      <w:spacing w:after="100"/>
      <w:ind w:left="220"/>
    </w:pPr>
    <w:rPr>
      <w:rFonts w:ascii="Arial" w:eastAsia="Arial" w:hAnsi="Arial" w:cs="Tahoma"/>
      <w:kern w:val="1"/>
      <w:sz w:val="22"/>
      <w:szCs w:val="22"/>
      <w:lang w:eastAsia="ar-SA"/>
    </w:rPr>
  </w:style>
  <w:style w:type="paragraph" w:styleId="13">
    <w:name w:val="toc 1"/>
    <w:basedOn w:val="a1"/>
    <w:next w:val="a1"/>
    <w:autoRedefine/>
    <w:uiPriority w:val="39"/>
    <w:rsid w:val="00626E2B"/>
    <w:pPr>
      <w:tabs>
        <w:tab w:val="right" w:leader="dot" w:pos="9639"/>
      </w:tabs>
    </w:pPr>
  </w:style>
  <w:style w:type="paragraph" w:styleId="37">
    <w:name w:val="toc 3"/>
    <w:basedOn w:val="a1"/>
    <w:next w:val="a1"/>
    <w:autoRedefine/>
    <w:uiPriority w:val="39"/>
    <w:rsid w:val="00626E2B"/>
    <w:pPr>
      <w:ind w:left="480"/>
    </w:pPr>
  </w:style>
  <w:style w:type="character" w:styleId="aff3">
    <w:name w:val="FollowedHyperlink"/>
    <w:rsid w:val="00626E2B"/>
    <w:rPr>
      <w:color w:val="954F72"/>
      <w:u w:val="single"/>
    </w:rPr>
  </w:style>
  <w:style w:type="character" w:styleId="aff4">
    <w:name w:val="Intense Reference"/>
    <w:uiPriority w:val="32"/>
    <w:qFormat/>
    <w:rsid w:val="00626E2B"/>
    <w:rPr>
      <w:b/>
      <w:bCs/>
      <w:smallCaps/>
      <w:color w:val="5B9BD5"/>
      <w:spacing w:val="5"/>
    </w:rPr>
  </w:style>
  <w:style w:type="paragraph" w:customStyle="1" w:styleId="aff5">
    <w:basedOn w:val="a1"/>
    <w:next w:val="aff6"/>
    <w:uiPriority w:val="99"/>
    <w:unhideWhenUsed/>
    <w:rsid w:val="00626E2B"/>
    <w:pPr>
      <w:spacing w:before="100" w:beforeAutospacing="1" w:after="100" w:afterAutospacing="1"/>
    </w:pPr>
    <w:rPr>
      <w:szCs w:val="24"/>
      <w:lang w:val="ru-RU"/>
    </w:rPr>
  </w:style>
  <w:style w:type="character" w:styleId="aff7">
    <w:name w:val="Strong"/>
    <w:uiPriority w:val="22"/>
    <w:qFormat/>
    <w:rsid w:val="00626E2B"/>
    <w:rPr>
      <w:b/>
      <w:bCs/>
    </w:rPr>
  </w:style>
  <w:style w:type="paragraph" w:styleId="aff6">
    <w:name w:val="Normal (Web)"/>
    <w:basedOn w:val="a1"/>
    <w:uiPriority w:val="99"/>
    <w:semiHidden/>
    <w:unhideWhenUsed/>
    <w:rsid w:val="00626E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Abduvoris Xamidov</dc:creator>
  <cp:keywords/>
  <dc:description/>
  <cp:lastModifiedBy>Abduvoris Xamidov</cp:lastModifiedBy>
  <cp:revision>5</cp:revision>
  <dcterms:created xsi:type="dcterms:W3CDTF">2024-07-29T13:22:00Z</dcterms:created>
  <dcterms:modified xsi:type="dcterms:W3CDTF">2024-07-30T04:37:00Z</dcterms:modified>
</cp:coreProperties>
</file>